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6A7A13" w:rsidP="006A7A13">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F251D3">
        <w:rPr>
          <w:rFonts w:ascii="Arial" w:hAnsi="Arial" w:cs="Arial"/>
          <w:b/>
          <w:sz w:val="20"/>
        </w:rPr>
        <w:t>2</w:t>
      </w:r>
      <w:r w:rsidR="008672B4">
        <w:rPr>
          <w:rFonts w:ascii="Arial" w:hAnsi="Arial" w:cs="Arial"/>
          <w:b/>
          <w:sz w:val="20"/>
        </w:rPr>
        <w:t>7</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180581"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8672B4">
      <w:pPr>
        <w:rPr>
          <w:rFonts w:ascii="Arial" w:hAnsi="Arial" w:cs="Arial"/>
          <w:sz w:val="24"/>
          <w:szCs w:val="24"/>
        </w:rPr>
      </w:pPr>
      <w:r>
        <w:rPr>
          <w:rFonts w:ascii="Arial" w:hAnsi="Arial" w:cs="Arial"/>
          <w:b/>
          <w:sz w:val="28"/>
          <w:szCs w:val="28"/>
        </w:rPr>
        <w:t>Fliesen- und Plattenarbeiten DIN 18352</w:t>
      </w:r>
    </w:p>
    <w:p w:rsidR="002B6DBC" w:rsidRDefault="002B6DBC">
      <w:pPr>
        <w:rPr>
          <w:rFonts w:ascii="Arial" w:hAnsi="Arial" w:cs="Arial"/>
          <w:sz w:val="24"/>
          <w:szCs w:val="24"/>
        </w:rPr>
      </w:pPr>
    </w:p>
    <w:p w:rsidR="00C6005B" w:rsidRDefault="009A5026" w:rsidP="00C6005B">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480291">
        <w:rPr>
          <w:rFonts w:ascii="Arial" w:hAnsi="Arial" w:cs="Arial"/>
          <w:sz w:val="24"/>
          <w:szCs w:val="24"/>
        </w:rPr>
        <w:t>Untergrund</w:t>
      </w:r>
    </w:p>
    <w:p w:rsidR="009A5026" w:rsidRDefault="009A5026" w:rsidP="002B1D8F">
      <w:pPr>
        <w:tabs>
          <w:tab w:val="left" w:pos="1418"/>
        </w:tabs>
        <w:ind w:left="1418" w:hanging="1418"/>
        <w:rPr>
          <w:rFonts w:ascii="Arial" w:hAnsi="Arial" w:cs="Arial"/>
          <w:sz w:val="24"/>
          <w:szCs w:val="24"/>
        </w:rPr>
      </w:pPr>
    </w:p>
    <w:bookmarkStart w:id="0" w:name="_GoBack"/>
    <w:p w:rsidR="00480291" w:rsidRPr="006D2329" w:rsidRDefault="00480291" w:rsidP="00480291">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11.25pt;height:11.25pt" o:ole="">
            <v:imagedata r:id="rId5" o:title=""/>
          </v:shape>
          <w:control r:id="rId6" w:name="CheckBox652" w:shapeid="_x0000_i1121"/>
        </w:object>
      </w:r>
      <w:bookmarkEnd w:id="0"/>
      <w:r>
        <w:rPr>
          <w:rFonts w:ascii="Arial" w:hAnsi="Arial" w:cs="Arial"/>
          <w:vanish/>
          <w:color w:val="0000FF"/>
          <w:sz w:val="24"/>
          <w:szCs w:val="24"/>
        </w:rPr>
        <w:tab/>
      </w:r>
      <w:r w:rsidR="008672B4">
        <w:rPr>
          <w:rFonts w:ascii="Arial" w:hAnsi="Arial" w:cs="Arial"/>
          <w:vanish/>
          <w:color w:val="0000FF"/>
          <w:sz w:val="24"/>
          <w:szCs w:val="24"/>
        </w:rPr>
        <w:t>01.01.00</w:t>
      </w:r>
      <w:r w:rsidRPr="006D2329">
        <w:rPr>
          <w:rFonts w:ascii="Arial" w:hAnsi="Arial" w:cs="Arial"/>
          <w:vanish/>
          <w:color w:val="0000FF"/>
          <w:sz w:val="24"/>
          <w:szCs w:val="24"/>
        </w:rPr>
        <w:tab/>
      </w:r>
      <w:r w:rsidR="008672B4">
        <w:rPr>
          <w:rFonts w:ascii="Arial" w:hAnsi="Arial" w:cs="Arial"/>
          <w:vanish/>
          <w:color w:val="0000FF"/>
          <w:sz w:val="24"/>
          <w:szCs w:val="24"/>
        </w:rPr>
        <w:t>Für Bodenbeläge</w:t>
      </w:r>
      <w:r w:rsidR="008672B4">
        <w:rPr>
          <w:rFonts w:ascii="Arial" w:hAnsi="Arial" w:cs="Arial"/>
          <w:vanish/>
          <w:color w:val="0000FF"/>
          <w:sz w:val="24"/>
          <w:szCs w:val="24"/>
        </w:rPr>
        <w:br/>
        <w:t>aus Stahlbeton Zement- bzw. Asphaltestrich.</w:t>
      </w:r>
    </w:p>
    <w:p w:rsidR="00480291" w:rsidRPr="006D2329" w:rsidRDefault="00480291" w:rsidP="00480291">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80291" w:rsidRPr="00480291" w:rsidRDefault="00480291" w:rsidP="00480291">
      <w:pPr>
        <w:tabs>
          <w:tab w:val="left" w:pos="0"/>
          <w:tab w:val="left" w:pos="1418"/>
        </w:tabs>
        <w:ind w:left="1417" w:hanging="1701"/>
        <w:rPr>
          <w:rFonts w:ascii="Arial" w:hAnsi="Arial" w:cs="Arial"/>
          <w:vanish/>
          <w:color w:val="0000FF"/>
          <w:sz w:val="24"/>
          <w:szCs w:val="24"/>
        </w:rPr>
      </w:pPr>
      <w:r w:rsidRPr="00480291">
        <w:rPr>
          <w:rFonts w:ascii="Arial" w:hAnsi="Arial" w:cs="Arial"/>
          <w:vanish/>
          <w:color w:val="0000FF"/>
          <w:sz w:val="24"/>
          <w:szCs w:val="24"/>
        </w:rPr>
        <w:object w:dxaOrig="225" w:dyaOrig="225">
          <v:shape id="_x0000_i1075" type="#_x0000_t75" style="width:11.25pt;height:11.25pt" o:ole="">
            <v:imagedata r:id="rId5" o:title=""/>
          </v:shape>
          <w:control r:id="rId7" w:name="CheckBox653" w:shapeid="_x0000_i1075"/>
        </w:object>
      </w:r>
      <w:r w:rsidRPr="00480291">
        <w:rPr>
          <w:rFonts w:ascii="Arial" w:hAnsi="Arial" w:cs="Arial"/>
          <w:vanish/>
          <w:color w:val="0000FF"/>
          <w:sz w:val="24"/>
          <w:szCs w:val="24"/>
        </w:rPr>
        <w:tab/>
      </w:r>
      <w:r w:rsidR="008672B4">
        <w:rPr>
          <w:rFonts w:ascii="Arial" w:hAnsi="Arial" w:cs="Arial"/>
          <w:vanish/>
          <w:color w:val="0000FF"/>
          <w:sz w:val="24"/>
          <w:szCs w:val="24"/>
        </w:rPr>
        <w:t>01.02.00</w:t>
      </w:r>
      <w:r w:rsidRPr="00480291">
        <w:rPr>
          <w:rFonts w:ascii="Arial" w:hAnsi="Arial" w:cs="Arial"/>
          <w:vanish/>
          <w:color w:val="0000FF"/>
          <w:sz w:val="24"/>
          <w:szCs w:val="24"/>
        </w:rPr>
        <w:tab/>
      </w:r>
      <w:r w:rsidR="008672B4">
        <w:rPr>
          <w:rFonts w:ascii="Arial" w:hAnsi="Arial" w:cs="Arial"/>
          <w:vanish/>
          <w:color w:val="0000FF"/>
          <w:sz w:val="24"/>
          <w:szCs w:val="24"/>
        </w:rPr>
        <w:t>für Wandflächen</w:t>
      </w:r>
    </w:p>
    <w:p w:rsidR="00480291" w:rsidRPr="00480291" w:rsidRDefault="00480291" w:rsidP="00480291">
      <w:pPr>
        <w:tabs>
          <w:tab w:val="left" w:pos="0"/>
          <w:tab w:val="left" w:pos="1418"/>
        </w:tabs>
        <w:ind w:left="1702" w:hanging="1701"/>
        <w:rPr>
          <w:rFonts w:ascii="Arial" w:hAnsi="Arial" w:cs="Arial"/>
          <w:vanish/>
          <w:color w:val="0000FF"/>
          <w:sz w:val="24"/>
          <w:szCs w:val="24"/>
        </w:rPr>
      </w:pPr>
      <w:r w:rsidRPr="00480291">
        <w:rPr>
          <w:rFonts w:ascii="Arial" w:hAnsi="Arial" w:cs="Arial"/>
          <w:vanish/>
          <w:color w:val="0000FF"/>
          <w:sz w:val="24"/>
          <w:szCs w:val="24"/>
        </w:rPr>
        <w:t>*</w:t>
      </w:r>
    </w:p>
    <w:p w:rsidR="008672B4" w:rsidRDefault="006D2329" w:rsidP="008672B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7" type="#_x0000_t75" style="width:11.25pt;height:11.25pt" o:ole="">
            <v:imagedata r:id="rId5" o:title=""/>
          </v:shape>
          <w:control r:id="rId8" w:name="CheckBox654" w:shapeid="_x0000_i1077"/>
        </w:object>
      </w:r>
      <w:r w:rsidR="008672B4">
        <w:rPr>
          <w:rFonts w:ascii="Arial" w:hAnsi="Arial" w:cs="Arial"/>
          <w:vanish/>
          <w:color w:val="0000FF"/>
          <w:sz w:val="24"/>
          <w:szCs w:val="24"/>
        </w:rPr>
        <w:tab/>
      </w:r>
      <w:r w:rsidRPr="006D2329">
        <w:rPr>
          <w:rFonts w:ascii="Arial" w:hAnsi="Arial" w:cs="Arial"/>
          <w:vanish/>
          <w:color w:val="0000FF"/>
          <w:sz w:val="24"/>
          <w:szCs w:val="24"/>
        </w:rPr>
        <w:tab/>
      </w:r>
      <w:r w:rsidR="008672B4">
        <w:rPr>
          <w:rFonts w:ascii="Arial" w:hAnsi="Arial" w:cs="Arial"/>
          <w:vanish/>
          <w:color w:val="0000FF"/>
          <w:sz w:val="24"/>
          <w:szCs w:val="24"/>
        </w:rPr>
        <w:t>aus Kalkzementputz, Stahlbeton bzw. Kalksandsteinmauerwerk.</w:t>
      </w:r>
    </w:p>
    <w:p w:rsidR="008672B4" w:rsidRPr="00480291" w:rsidRDefault="008672B4" w:rsidP="008672B4">
      <w:pPr>
        <w:tabs>
          <w:tab w:val="left" w:pos="0"/>
          <w:tab w:val="left" w:pos="1418"/>
        </w:tabs>
        <w:ind w:left="1702" w:hanging="1701"/>
        <w:rPr>
          <w:rFonts w:ascii="Arial" w:hAnsi="Arial" w:cs="Arial"/>
          <w:vanish/>
          <w:color w:val="0000FF"/>
          <w:sz w:val="24"/>
          <w:szCs w:val="24"/>
        </w:rPr>
      </w:pPr>
      <w:r w:rsidRPr="00480291">
        <w:rPr>
          <w:rFonts w:ascii="Arial" w:hAnsi="Arial" w:cs="Arial"/>
          <w:vanish/>
          <w:color w:val="0000FF"/>
          <w:sz w:val="24"/>
          <w:szCs w:val="24"/>
        </w:rPr>
        <w:t>*</w:t>
      </w:r>
    </w:p>
    <w:p w:rsidR="002930F1" w:rsidRDefault="00C6005B" w:rsidP="00F0387B">
      <w:pPr>
        <w:tabs>
          <w:tab w:val="left" w:pos="0"/>
          <w:tab w:val="left" w:pos="1418"/>
          <w:tab w:val="left" w:pos="3105"/>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9" type="#_x0000_t75" style="width:11.25pt;height:11.25pt" o:ole="">
            <v:imagedata r:id="rId5" o:title=""/>
          </v:shape>
          <w:control r:id="rId9" w:name="CheckBox655" w:shapeid="_x0000_i1079"/>
        </w:object>
      </w:r>
      <w:r w:rsidRPr="006D2329">
        <w:rPr>
          <w:rFonts w:ascii="Arial" w:hAnsi="Arial" w:cs="Arial"/>
          <w:vanish/>
          <w:color w:val="0000FF"/>
          <w:sz w:val="24"/>
          <w:szCs w:val="24"/>
        </w:rPr>
        <w:tab/>
      </w:r>
      <w:r w:rsidRPr="006D2329">
        <w:rPr>
          <w:rFonts w:ascii="Arial" w:hAnsi="Arial" w:cs="Arial"/>
          <w:vanish/>
          <w:color w:val="0000FF"/>
          <w:sz w:val="24"/>
          <w:szCs w:val="24"/>
        </w:rPr>
        <w:tab/>
      </w:r>
      <w:r w:rsidR="00F0387B">
        <w:rPr>
          <w:rFonts w:ascii="Arial" w:hAnsi="Arial" w:cs="Arial"/>
          <w:vanish/>
          <w:color w:val="0000FF"/>
          <w:sz w:val="24"/>
          <w:szCs w:val="24"/>
        </w:rPr>
        <w:t>Bei</w:t>
      </w:r>
      <w:r w:rsidR="00F0387B">
        <w:rPr>
          <w:rFonts w:ascii="Arial" w:hAnsi="Arial" w:cs="Arial"/>
          <w:color w:val="0000FF"/>
          <w:sz w:val="24"/>
          <w:szCs w:val="24"/>
        </w:rPr>
        <w:t xml:space="preserve"> </w:t>
      </w:r>
      <w:r w:rsidR="00F0387B" w:rsidRPr="00F0387B">
        <w:rPr>
          <w:rFonts w:ascii="Arial" w:hAnsi="Arial" w:cs="Arial"/>
          <w:vanish/>
          <w:color w:val="0000FF"/>
          <w:sz w:val="24"/>
          <w:szCs w:val="24"/>
        </w:rPr>
        <w:t>Kalksandsteinmauerwerk werden die Plattenspiegel direkt darauf verlegt</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80291" w:rsidRPr="002930F1" w:rsidRDefault="00480291" w:rsidP="00480291">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1" type="#_x0000_t75" style="width:11.25pt;height:11.25pt" o:ole="">
            <v:imagedata r:id="rId5" o:title=""/>
          </v:shape>
          <w:control r:id="rId10" w:name="CheckBox656" w:shapeid="_x0000_i1081"/>
        </w:object>
      </w:r>
      <w:r w:rsidRPr="006D2329">
        <w:rPr>
          <w:rFonts w:ascii="Arial" w:hAnsi="Arial" w:cs="Arial"/>
          <w:vanish/>
          <w:color w:val="0000FF"/>
          <w:sz w:val="24"/>
          <w:szCs w:val="24"/>
        </w:rPr>
        <w:tab/>
      </w:r>
      <w:r w:rsidRPr="006D2329">
        <w:rPr>
          <w:rFonts w:ascii="Arial" w:hAnsi="Arial" w:cs="Arial"/>
          <w:vanish/>
          <w:color w:val="0000FF"/>
          <w:sz w:val="24"/>
          <w:szCs w:val="24"/>
        </w:rPr>
        <w:tab/>
      </w:r>
      <w:r w:rsidR="00F0387B">
        <w:rPr>
          <w:rFonts w:ascii="Arial" w:hAnsi="Arial" w:cs="Arial"/>
          <w:vanish/>
          <w:color w:val="0000FF"/>
          <w:sz w:val="24"/>
          <w:szCs w:val="24"/>
        </w:rPr>
        <w:t xml:space="preserve">Isolierung </w:t>
      </w:r>
      <w:r w:rsidR="00F0387B" w:rsidRPr="00F0387B">
        <w:rPr>
          <w:rFonts w:ascii="Arial" w:hAnsi="Arial" w:cs="Arial"/>
          <w:vanish/>
          <w:color w:val="0000FF"/>
          <w:sz w:val="24"/>
          <w:szCs w:val="24"/>
        </w:rPr>
        <w:t>und Spachtelungen werden immer gesondert vergütet.</w:t>
      </w:r>
    </w:p>
    <w:p w:rsidR="00480291" w:rsidRPr="006D2329" w:rsidRDefault="00480291" w:rsidP="00480291">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Pr="002930F1" w:rsidRDefault="00F0387B" w:rsidP="00F0387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3" type="#_x0000_t75" style="width:11.25pt;height:11.25pt" o:ole="">
            <v:imagedata r:id="rId5" o:title=""/>
          </v:shape>
          <w:control r:id="rId11" w:name="CheckBox657" w:shapeid="_x0000_i1083"/>
        </w:object>
      </w:r>
      <w:r w:rsidRPr="006D2329">
        <w:rPr>
          <w:rFonts w:ascii="Arial" w:hAnsi="Arial" w:cs="Arial"/>
          <w:vanish/>
          <w:color w:val="0000FF"/>
          <w:sz w:val="24"/>
          <w:szCs w:val="24"/>
        </w:rPr>
        <w:tab/>
      </w:r>
      <w:r>
        <w:rPr>
          <w:rFonts w:ascii="Arial" w:hAnsi="Arial" w:cs="Arial"/>
          <w:vanish/>
          <w:color w:val="0000FF"/>
          <w:sz w:val="24"/>
          <w:szCs w:val="24"/>
        </w:rPr>
        <w:t>02.00.00</w:t>
      </w:r>
      <w:r w:rsidRPr="006D2329">
        <w:rPr>
          <w:rFonts w:ascii="Arial" w:hAnsi="Arial" w:cs="Arial"/>
          <w:vanish/>
          <w:color w:val="0000FF"/>
          <w:sz w:val="24"/>
          <w:szCs w:val="24"/>
        </w:rPr>
        <w:tab/>
      </w:r>
      <w:r>
        <w:rPr>
          <w:rFonts w:ascii="Arial" w:hAnsi="Arial" w:cs="Arial"/>
          <w:vanish/>
          <w:color w:val="0000FF"/>
          <w:sz w:val="24"/>
          <w:szCs w:val="24"/>
        </w:rPr>
        <w:t>Verlegung der Fliesen in Dünnbett-Klebemörtel</w:t>
      </w:r>
      <w:r>
        <w:rPr>
          <w:rFonts w:ascii="Arial" w:hAnsi="Arial" w:cs="Arial"/>
          <w:vanish/>
          <w:color w:val="0000FF"/>
          <w:sz w:val="24"/>
          <w:szCs w:val="24"/>
        </w:rPr>
        <w:br/>
      </w:r>
      <w:r>
        <w:rPr>
          <w:rFonts w:ascii="Arial" w:hAnsi="Arial" w:cs="Arial"/>
          <w:vanish/>
          <w:color w:val="0000FF"/>
          <w:sz w:val="24"/>
          <w:szCs w:val="24"/>
        </w:rPr>
        <w:br/>
        <w:t>Der Kleber muss frost-, tausalz- und säurebeständig sein.</w:t>
      </w:r>
    </w:p>
    <w:p w:rsidR="00F0387B" w:rsidRPr="006D2329" w:rsidRDefault="00F0387B" w:rsidP="00F0387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80291" w:rsidRPr="002930F1" w:rsidRDefault="00480291" w:rsidP="00480291">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5" type="#_x0000_t75" style="width:11.25pt;height:11.25pt" o:ole="">
            <v:imagedata r:id="rId5" o:title=""/>
          </v:shape>
          <w:control r:id="rId12" w:name="CheckBox658" w:shapeid="_x0000_i1085"/>
        </w:object>
      </w:r>
      <w:r w:rsidRPr="006D2329">
        <w:rPr>
          <w:rFonts w:ascii="Arial" w:hAnsi="Arial" w:cs="Arial"/>
          <w:vanish/>
          <w:color w:val="0000FF"/>
          <w:sz w:val="24"/>
          <w:szCs w:val="24"/>
        </w:rPr>
        <w:tab/>
      </w:r>
      <w:r w:rsidR="00F0387B">
        <w:rPr>
          <w:rFonts w:ascii="Arial" w:hAnsi="Arial" w:cs="Arial"/>
          <w:vanish/>
          <w:color w:val="0000FF"/>
          <w:sz w:val="24"/>
          <w:szCs w:val="24"/>
        </w:rPr>
        <w:t>03.00.00</w:t>
      </w:r>
      <w:r w:rsidRPr="006D2329">
        <w:rPr>
          <w:rFonts w:ascii="Arial" w:hAnsi="Arial" w:cs="Arial"/>
          <w:vanish/>
          <w:color w:val="0000FF"/>
          <w:sz w:val="24"/>
          <w:szCs w:val="24"/>
        </w:rPr>
        <w:tab/>
      </w:r>
      <w:r w:rsidR="00F0387B">
        <w:rPr>
          <w:rFonts w:ascii="Arial" w:hAnsi="Arial" w:cs="Arial"/>
          <w:vanish/>
          <w:color w:val="0000FF"/>
          <w:sz w:val="24"/>
          <w:szCs w:val="24"/>
        </w:rPr>
        <w:t>Verlegung der Fliesen im Zementmörtel</w:t>
      </w:r>
      <w:r w:rsidR="00F0387B">
        <w:rPr>
          <w:rFonts w:ascii="Arial" w:hAnsi="Arial" w:cs="Arial"/>
          <w:vanish/>
          <w:color w:val="0000FF"/>
          <w:sz w:val="24"/>
          <w:szCs w:val="24"/>
        </w:rPr>
        <w:br/>
      </w:r>
      <w:r w:rsidR="00F0387B">
        <w:rPr>
          <w:rFonts w:ascii="Arial" w:hAnsi="Arial" w:cs="Arial"/>
          <w:vanish/>
          <w:color w:val="0000FF"/>
          <w:sz w:val="24"/>
          <w:szCs w:val="24"/>
        </w:rPr>
        <w:br/>
        <w:t xml:space="preserve">Es sind </w:t>
      </w:r>
      <w:r w:rsidR="00F0387B" w:rsidRPr="00F0387B">
        <w:rPr>
          <w:rFonts w:ascii="Arial" w:hAnsi="Arial" w:cs="Arial"/>
          <w:vanish/>
          <w:color w:val="0000FF"/>
          <w:sz w:val="24"/>
          <w:szCs w:val="24"/>
        </w:rPr>
        <w:t>Zemente mit niederem Alkaligehalt zu verwenden, z. B. Tra</w:t>
      </w:r>
      <w:r w:rsidR="00D81AF6">
        <w:rPr>
          <w:rFonts w:ascii="Arial" w:hAnsi="Arial" w:cs="Arial"/>
          <w:vanish/>
          <w:color w:val="0000FF"/>
          <w:sz w:val="24"/>
          <w:szCs w:val="24"/>
        </w:rPr>
        <w:t>ss</w:t>
      </w:r>
      <w:r w:rsidR="002915EA">
        <w:rPr>
          <w:rFonts w:ascii="Arial" w:hAnsi="Arial" w:cs="Arial"/>
          <w:vanish/>
          <w:color w:val="0000FF"/>
          <w:sz w:val="24"/>
          <w:szCs w:val="24"/>
        </w:rPr>
        <w:t>z</w:t>
      </w:r>
      <w:r w:rsidR="00F0387B" w:rsidRPr="00F0387B">
        <w:rPr>
          <w:rFonts w:ascii="Arial" w:hAnsi="Arial" w:cs="Arial"/>
          <w:vanish/>
          <w:color w:val="0000FF"/>
          <w:sz w:val="24"/>
          <w:szCs w:val="24"/>
        </w:rPr>
        <w:t>ement, Hochofenzement, Portlandzement NA.</w:t>
      </w:r>
    </w:p>
    <w:p w:rsidR="00480291" w:rsidRPr="006D2329" w:rsidRDefault="00480291" w:rsidP="00480291">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Pr="00F0387B" w:rsidRDefault="00480291" w:rsidP="00F0387B">
      <w:pPr>
        <w:tabs>
          <w:tab w:val="left" w:pos="0"/>
          <w:tab w:val="left" w:pos="36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7" type="#_x0000_t75" style="width:11.25pt;height:11.25pt" o:ole="">
            <v:imagedata r:id="rId5" o:title=""/>
          </v:shape>
          <w:control r:id="rId13" w:name="CheckBox659" w:shapeid="_x0000_i1087"/>
        </w:object>
      </w:r>
      <w:r w:rsidR="00F0387B">
        <w:rPr>
          <w:rFonts w:ascii="Arial" w:hAnsi="Arial" w:cs="Arial"/>
          <w:vanish/>
          <w:color w:val="0000FF"/>
          <w:sz w:val="24"/>
          <w:szCs w:val="24"/>
        </w:rPr>
        <w:tab/>
        <w:t>04.00.00</w:t>
      </w:r>
      <w:r w:rsidR="00F0387B">
        <w:rPr>
          <w:rFonts w:ascii="Arial" w:hAnsi="Arial" w:cs="Arial"/>
          <w:color w:val="0000FF"/>
          <w:sz w:val="24"/>
          <w:szCs w:val="24"/>
        </w:rPr>
        <w:tab/>
        <w:t>Anschlüsse:</w:t>
      </w:r>
      <w:r w:rsidR="00F0387B">
        <w:rPr>
          <w:rFonts w:ascii="Arial" w:hAnsi="Arial" w:cs="Arial"/>
          <w:color w:val="0000FF"/>
          <w:sz w:val="24"/>
          <w:szCs w:val="24"/>
        </w:rPr>
        <w:br/>
      </w:r>
      <w:r w:rsidR="00F0387B">
        <w:rPr>
          <w:rFonts w:ascii="Arial" w:hAnsi="Arial" w:cs="Arial"/>
          <w:color w:val="0000FF"/>
          <w:sz w:val="24"/>
          <w:szCs w:val="24"/>
        </w:rPr>
        <w:br/>
        <w:t xml:space="preserve">Restflächen </w:t>
      </w:r>
      <w:r w:rsidR="00F0387B" w:rsidRPr="00F0387B">
        <w:rPr>
          <w:rFonts w:ascii="Arial" w:hAnsi="Arial" w:cs="Arial"/>
          <w:vanish/>
          <w:color w:val="0000FF"/>
          <w:sz w:val="24"/>
          <w:szCs w:val="24"/>
        </w:rPr>
        <w:t>dürfen, über die normale Fugenbreite hinaus nicht mit Fugenmörtel aufgefüllt werden.</w:t>
      </w:r>
      <w:r w:rsidR="00F0387B">
        <w:rPr>
          <w:rFonts w:ascii="Arial" w:hAnsi="Arial" w:cs="Arial"/>
          <w:vanish/>
          <w:color w:val="0000FF"/>
          <w:sz w:val="24"/>
          <w:szCs w:val="24"/>
        </w:rPr>
        <w:br/>
      </w:r>
      <w:r w:rsidR="00F0387B">
        <w:rPr>
          <w:rFonts w:ascii="Arial" w:hAnsi="Arial" w:cs="Arial"/>
          <w:vanish/>
          <w:color w:val="0000FF"/>
          <w:sz w:val="24"/>
          <w:szCs w:val="24"/>
        </w:rPr>
        <w:br/>
        <w:t xml:space="preserve">Anschlüsse </w:t>
      </w:r>
      <w:r w:rsidR="00F0387B" w:rsidRPr="00F0387B">
        <w:rPr>
          <w:rFonts w:ascii="Arial" w:hAnsi="Arial" w:cs="Arial"/>
          <w:vanish/>
          <w:color w:val="0000FF"/>
          <w:sz w:val="24"/>
          <w:szCs w:val="24"/>
        </w:rPr>
        <w:t>und Fugen von Fliesen an Bauteile und Bauelemente, bei denen Bewegungen zu erwarten sind, sind nicht mit Mörtel sondern mit dauerelastischen Kitt zu schließen.</w:t>
      </w:r>
      <w:r w:rsidR="00F0387B">
        <w:rPr>
          <w:rFonts w:ascii="Arial" w:hAnsi="Arial" w:cs="Arial"/>
          <w:vanish/>
          <w:color w:val="0000FF"/>
          <w:sz w:val="24"/>
          <w:szCs w:val="24"/>
        </w:rPr>
        <w:br/>
      </w:r>
      <w:r w:rsidR="00F0387B">
        <w:rPr>
          <w:rFonts w:ascii="Arial" w:hAnsi="Arial" w:cs="Arial"/>
          <w:vanish/>
          <w:color w:val="0000FF"/>
          <w:sz w:val="24"/>
          <w:szCs w:val="24"/>
        </w:rPr>
        <w:br/>
        <w:t xml:space="preserve">Wandbeläge </w:t>
      </w:r>
      <w:r w:rsidR="00F0387B" w:rsidRPr="00F0387B">
        <w:rPr>
          <w:rFonts w:ascii="Arial" w:hAnsi="Arial" w:cs="Arial"/>
          <w:vanish/>
          <w:color w:val="0000FF"/>
          <w:sz w:val="24"/>
          <w:szCs w:val="24"/>
        </w:rPr>
        <w:t>sind vor der Abnahme zu reinigen.</w:t>
      </w:r>
    </w:p>
    <w:p w:rsidR="00480291" w:rsidRPr="006D2329" w:rsidRDefault="00480291" w:rsidP="00480291">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Default="00F0387B" w:rsidP="00F0387B">
      <w:pPr>
        <w:tabs>
          <w:tab w:val="left" w:pos="0"/>
          <w:tab w:val="left" w:pos="36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9" type="#_x0000_t75" style="width:11.25pt;height:11.25pt" o:ole="">
            <v:imagedata r:id="rId5" o:title=""/>
          </v:shape>
          <w:control r:id="rId14" w:name="CheckBox660" w:shapeid="_x0000_i1089"/>
        </w:object>
      </w:r>
      <w:r>
        <w:rPr>
          <w:rFonts w:ascii="Arial" w:hAnsi="Arial" w:cs="Arial"/>
          <w:vanish/>
          <w:color w:val="0000FF"/>
          <w:sz w:val="24"/>
          <w:szCs w:val="24"/>
        </w:rPr>
        <w:tab/>
        <w:t>05.00.00</w:t>
      </w:r>
      <w:r>
        <w:rPr>
          <w:rFonts w:ascii="Arial" w:hAnsi="Arial" w:cs="Arial"/>
          <w:color w:val="0000FF"/>
          <w:sz w:val="24"/>
          <w:szCs w:val="24"/>
        </w:rPr>
        <w:tab/>
        <w:t>Mustervorlage</w:t>
      </w:r>
      <w:r>
        <w:rPr>
          <w:rFonts w:ascii="Arial" w:hAnsi="Arial" w:cs="Arial"/>
          <w:color w:val="0000FF"/>
          <w:sz w:val="24"/>
          <w:szCs w:val="24"/>
        </w:rPr>
        <w:br/>
      </w:r>
      <w:r w:rsidRPr="00F0387B">
        <w:rPr>
          <w:rFonts w:ascii="Arial" w:hAnsi="Arial" w:cs="Arial"/>
          <w:vanish/>
          <w:color w:val="0000FF"/>
          <w:sz w:val="24"/>
          <w:szCs w:val="24"/>
        </w:rPr>
        <w:t>Entsprechend DIN 18352, Ziffer 4.1.</w:t>
      </w:r>
      <w:r w:rsidR="00D81AF6">
        <w:rPr>
          <w:rFonts w:ascii="Arial" w:hAnsi="Arial" w:cs="Arial"/>
          <w:vanish/>
          <w:color w:val="0000FF"/>
          <w:sz w:val="24"/>
          <w:szCs w:val="24"/>
        </w:rPr>
        <w:t>2</w:t>
      </w:r>
      <w:r w:rsidRPr="00F0387B">
        <w:rPr>
          <w:rFonts w:ascii="Arial" w:hAnsi="Arial" w:cs="Arial"/>
          <w:vanish/>
          <w:color w:val="0000FF"/>
          <w:sz w:val="24"/>
          <w:szCs w:val="24"/>
        </w:rPr>
        <w:t xml:space="preserve"> Nach Auftragserteilung sind auf Verlangen des AG Muster der angebotenen Wand- und Bodenbeläge vorzulegen</w:t>
      </w:r>
      <w:r>
        <w:rPr>
          <w:rFonts w:ascii="Arial" w:hAnsi="Arial" w:cs="Arial"/>
          <w:vanish/>
          <w:color w:val="0000FF"/>
          <w:sz w:val="24"/>
          <w:szCs w:val="24"/>
        </w:rPr>
        <w:t>.</w:t>
      </w:r>
    </w:p>
    <w:p w:rsidR="00F0387B" w:rsidRPr="006D2329" w:rsidRDefault="00F0387B" w:rsidP="00F0387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Pr="00F0387B" w:rsidRDefault="00F0387B" w:rsidP="00F0387B">
      <w:pPr>
        <w:tabs>
          <w:tab w:val="left" w:pos="0"/>
          <w:tab w:val="left" w:pos="36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1" type="#_x0000_t75" style="width:11.25pt;height:11.25pt" o:ole="">
            <v:imagedata r:id="rId5" o:title=""/>
          </v:shape>
          <w:control r:id="rId15" w:name="CheckBox661" w:shapeid="_x0000_i1091"/>
        </w:object>
      </w:r>
      <w:r>
        <w:rPr>
          <w:rFonts w:ascii="Arial" w:hAnsi="Arial" w:cs="Arial"/>
          <w:vanish/>
          <w:color w:val="0000FF"/>
          <w:sz w:val="24"/>
          <w:szCs w:val="24"/>
        </w:rPr>
        <w:tab/>
        <w:t>06.00.00</w:t>
      </w:r>
      <w:r>
        <w:rPr>
          <w:rFonts w:ascii="Arial" w:hAnsi="Arial" w:cs="Arial"/>
          <w:color w:val="0000FF"/>
          <w:sz w:val="24"/>
          <w:szCs w:val="24"/>
        </w:rPr>
        <w:tab/>
        <w:t>Unebenheiten im Rohboden</w:t>
      </w:r>
      <w:r>
        <w:rPr>
          <w:rFonts w:ascii="Arial" w:hAnsi="Arial" w:cs="Arial"/>
          <w:color w:val="0000FF"/>
          <w:sz w:val="24"/>
          <w:szCs w:val="24"/>
        </w:rPr>
        <w:br/>
      </w:r>
      <w:r>
        <w:rPr>
          <w:rFonts w:ascii="Arial" w:hAnsi="Arial" w:cs="Arial"/>
          <w:vanish/>
          <w:color w:val="0000FF"/>
          <w:sz w:val="24"/>
          <w:szCs w:val="24"/>
        </w:rPr>
        <w:t>sind</w:t>
      </w:r>
      <w:r w:rsidRPr="00F0387B">
        <w:rPr>
          <w:rFonts w:ascii="Arial" w:hAnsi="Arial" w:cs="Arial"/>
          <w:vanish/>
          <w:color w:val="0000FF"/>
          <w:sz w:val="24"/>
          <w:szCs w:val="24"/>
        </w:rPr>
        <w:t xml:space="preserve"> mit einem Ausgleichsmörtel auszugleichen.</w:t>
      </w:r>
      <w:r>
        <w:rPr>
          <w:rFonts w:ascii="Arial" w:hAnsi="Arial" w:cs="Arial"/>
          <w:vanish/>
          <w:color w:val="0000FF"/>
          <w:sz w:val="24"/>
          <w:szCs w:val="24"/>
        </w:rPr>
        <w:br/>
      </w:r>
      <w:r w:rsidRPr="00F0387B">
        <w:rPr>
          <w:rFonts w:ascii="Arial" w:hAnsi="Arial" w:cs="Arial"/>
          <w:vanish/>
          <w:color w:val="0000FF"/>
          <w:sz w:val="24"/>
          <w:szCs w:val="24"/>
        </w:rPr>
        <w:t>Es ist von folgenden durchschnittlichen Belagshöhen auszugehen (Plattendicke und Mörtel).</w:t>
      </w:r>
      <w:r>
        <w:rPr>
          <w:rFonts w:ascii="Arial" w:hAnsi="Arial" w:cs="Arial"/>
          <w:vanish/>
          <w:color w:val="0000FF"/>
          <w:sz w:val="24"/>
          <w:szCs w:val="24"/>
        </w:rPr>
        <w:br/>
      </w:r>
      <w:r w:rsidRPr="00F0387B">
        <w:rPr>
          <w:rFonts w:ascii="Arial" w:hAnsi="Arial" w:cs="Arial"/>
          <w:vanish/>
          <w:color w:val="0000FF"/>
          <w:sz w:val="24"/>
          <w:szCs w:val="24"/>
        </w:rPr>
        <w:lastRenderedPageBreak/>
        <w:t>Bodenplatten auf Mörtelbett</w:t>
      </w:r>
      <w:r w:rsidRPr="00F0387B">
        <w:rPr>
          <w:rFonts w:ascii="Arial" w:hAnsi="Arial" w:cs="Arial"/>
          <w:vanish/>
          <w:color w:val="0000FF"/>
          <w:sz w:val="24"/>
          <w:szCs w:val="24"/>
        </w:rPr>
        <w:tab/>
        <w:t>30 mm.</w:t>
      </w:r>
      <w:r>
        <w:rPr>
          <w:rFonts w:ascii="Arial" w:hAnsi="Arial" w:cs="Arial"/>
          <w:vanish/>
          <w:color w:val="0000FF"/>
          <w:sz w:val="24"/>
          <w:szCs w:val="24"/>
        </w:rPr>
        <w:br/>
      </w:r>
      <w:r w:rsidRPr="00F0387B">
        <w:rPr>
          <w:rFonts w:ascii="Arial" w:hAnsi="Arial" w:cs="Arial"/>
          <w:vanish/>
          <w:color w:val="0000FF"/>
          <w:sz w:val="24"/>
          <w:szCs w:val="24"/>
        </w:rPr>
        <w:t>Bodenplatten auf Dünnbettmörtel</w:t>
      </w:r>
      <w:r w:rsidRPr="00F0387B">
        <w:rPr>
          <w:rFonts w:ascii="Arial" w:hAnsi="Arial" w:cs="Arial"/>
          <w:vanish/>
          <w:color w:val="0000FF"/>
          <w:sz w:val="24"/>
          <w:szCs w:val="24"/>
        </w:rPr>
        <w:tab/>
        <w:t>10 mm.</w:t>
      </w:r>
    </w:p>
    <w:p w:rsidR="00F0387B" w:rsidRPr="006D2329" w:rsidRDefault="00F0387B" w:rsidP="00F0387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Pr="002930F1" w:rsidRDefault="00F0387B" w:rsidP="00F0387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3" type="#_x0000_t75" style="width:11.25pt;height:11.25pt" o:ole="">
            <v:imagedata r:id="rId5" o:title=""/>
          </v:shape>
          <w:control r:id="rId16" w:name="CheckBox662" w:shapeid="_x0000_i1093"/>
        </w:object>
      </w:r>
      <w:r w:rsidRPr="006D2329">
        <w:rPr>
          <w:rFonts w:ascii="Arial" w:hAnsi="Arial" w:cs="Arial"/>
          <w:vanish/>
          <w:color w:val="0000FF"/>
          <w:sz w:val="24"/>
          <w:szCs w:val="24"/>
        </w:rPr>
        <w:tab/>
      </w:r>
      <w:r>
        <w:rPr>
          <w:rFonts w:ascii="Arial" w:hAnsi="Arial" w:cs="Arial"/>
          <w:vanish/>
          <w:color w:val="0000FF"/>
          <w:sz w:val="24"/>
          <w:szCs w:val="24"/>
        </w:rPr>
        <w:t>07.00.00</w:t>
      </w:r>
      <w:r w:rsidRPr="006D2329">
        <w:rPr>
          <w:rFonts w:ascii="Arial" w:hAnsi="Arial" w:cs="Arial"/>
          <w:vanish/>
          <w:color w:val="0000FF"/>
          <w:sz w:val="24"/>
          <w:szCs w:val="24"/>
        </w:rPr>
        <w:tab/>
      </w:r>
      <w:r>
        <w:rPr>
          <w:rFonts w:ascii="Arial" w:hAnsi="Arial" w:cs="Arial"/>
          <w:vanish/>
          <w:color w:val="0000FF"/>
          <w:sz w:val="24"/>
          <w:szCs w:val="24"/>
        </w:rPr>
        <w:t>Mosaikarbeiten</w:t>
      </w:r>
    </w:p>
    <w:p w:rsidR="00F0387B" w:rsidRPr="006D2329" w:rsidRDefault="00F0387B" w:rsidP="00F0387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5" type="#_x0000_t75" style="width:11.25pt;height:11.25pt" o:ole="">
            <v:imagedata r:id="rId5" o:title=""/>
          </v:shape>
          <w:control r:id="rId17" w:name="CheckBox663" w:shapeid="_x0000_i1095"/>
        </w:object>
      </w:r>
      <w:r w:rsidRPr="006D2329">
        <w:rPr>
          <w:rFonts w:ascii="Arial" w:hAnsi="Arial" w:cs="Arial"/>
          <w:vanish/>
          <w:color w:val="0000FF"/>
          <w:sz w:val="24"/>
          <w:szCs w:val="24"/>
        </w:rPr>
        <w:tab/>
      </w:r>
      <w:r>
        <w:rPr>
          <w:rFonts w:ascii="Arial" w:hAnsi="Arial" w:cs="Arial"/>
          <w:vanish/>
          <w:color w:val="0000FF"/>
          <w:sz w:val="24"/>
          <w:szCs w:val="24"/>
        </w:rPr>
        <w:t>07.01.00</w:t>
      </w:r>
      <w:r w:rsidRPr="006D2329">
        <w:rPr>
          <w:rFonts w:ascii="Arial" w:hAnsi="Arial" w:cs="Arial"/>
          <w:vanish/>
          <w:color w:val="0000FF"/>
          <w:sz w:val="24"/>
          <w:szCs w:val="24"/>
        </w:rPr>
        <w:tab/>
      </w:r>
      <w:r>
        <w:rPr>
          <w:rFonts w:ascii="Arial" w:hAnsi="Arial" w:cs="Arial"/>
          <w:vanish/>
          <w:color w:val="0000FF"/>
          <w:sz w:val="24"/>
          <w:szCs w:val="24"/>
        </w:rPr>
        <w:t>Untergrund</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7" type="#_x0000_t75" style="width:11.25pt;height:11.25pt" o:ole="">
            <v:imagedata r:id="rId5" o:title=""/>
          </v:shape>
          <w:control r:id="rId18" w:name="CheckBox664" w:shapeid="_x0000_i109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Stahlbeton</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9" type="#_x0000_t75" style="width:11.25pt;height:11.25pt" o:ole="">
            <v:imagedata r:id="rId5" o:title=""/>
          </v:shape>
          <w:control r:id="rId19" w:name="CheckBox665" w:shapeid="_x0000_i1099"/>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vom AN herzustellender armierter Wandputz</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6D2329"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1" type="#_x0000_t75" style="width:11.25pt;height:11.25pt" o:ole="">
            <v:imagedata r:id="rId5" o:title=""/>
          </v:shape>
          <w:control r:id="rId20" w:name="CheckBox666" w:shapeid="_x0000_i110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3" type="#_x0000_t75" style="width:11.25pt;height:11.25pt" o:ole="">
            <v:imagedata r:id="rId5" o:title=""/>
          </v:shape>
          <w:control r:id="rId21" w:name="CheckBox667" w:shapeid="_x0000_i1103"/>
        </w:object>
      </w:r>
      <w:r w:rsidRPr="006D2329">
        <w:rPr>
          <w:rFonts w:ascii="Arial" w:hAnsi="Arial" w:cs="Arial"/>
          <w:vanish/>
          <w:color w:val="0000FF"/>
          <w:sz w:val="24"/>
          <w:szCs w:val="24"/>
        </w:rPr>
        <w:tab/>
      </w:r>
      <w:r>
        <w:rPr>
          <w:rFonts w:ascii="Arial" w:hAnsi="Arial" w:cs="Arial"/>
          <w:vanish/>
          <w:color w:val="0000FF"/>
          <w:sz w:val="24"/>
          <w:szCs w:val="24"/>
        </w:rPr>
        <w:t>07.02.00</w:t>
      </w:r>
      <w:r w:rsidRPr="006D2329">
        <w:rPr>
          <w:rFonts w:ascii="Arial" w:hAnsi="Arial" w:cs="Arial"/>
          <w:vanish/>
          <w:color w:val="0000FF"/>
          <w:sz w:val="24"/>
          <w:szCs w:val="24"/>
        </w:rPr>
        <w:tab/>
      </w:r>
      <w:r>
        <w:rPr>
          <w:rFonts w:ascii="Arial" w:hAnsi="Arial" w:cs="Arial"/>
          <w:vanish/>
          <w:color w:val="0000FF"/>
          <w:sz w:val="24"/>
          <w:szCs w:val="24"/>
        </w:rPr>
        <w:t>Wandputz</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 w:val="left" w:pos="5670"/>
          <w:tab w:val="left" w:pos="737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5" type="#_x0000_t75" style="width:11.25pt;height:11.25pt" o:ole="">
            <v:imagedata r:id="rId5" o:title=""/>
          </v:shape>
          <w:control r:id="rId22" w:name="CheckBox668" w:shapeid="_x0000_i110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volldeckender Spritzbewurf</w:t>
      </w:r>
      <w:r>
        <w:rPr>
          <w:rFonts w:ascii="Arial" w:hAnsi="Arial" w:cs="Arial"/>
          <w:vanish/>
          <w:color w:val="0000FF"/>
          <w:sz w:val="24"/>
          <w:szCs w:val="24"/>
        </w:rPr>
        <w:tab/>
        <w:t>Zementmörtel</w:t>
      </w:r>
      <w:r>
        <w:rPr>
          <w:rFonts w:ascii="Arial" w:hAnsi="Arial" w:cs="Arial"/>
          <w:vanish/>
          <w:color w:val="0000FF"/>
          <w:sz w:val="24"/>
          <w:szCs w:val="24"/>
        </w:rPr>
        <w:tab/>
        <w:t>P III;</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 w:val="left" w:pos="5670"/>
          <w:tab w:val="left" w:pos="737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7" type="#_x0000_t75" style="width:11.25pt;height:11.25pt" o:ole="">
            <v:imagedata r:id="rId5" o:title=""/>
          </v:shape>
          <w:control r:id="rId23" w:name="CheckBox669" w:shapeid="_x0000_i110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bei Zementputz</w:t>
      </w:r>
      <w:r w:rsidR="004025DA">
        <w:rPr>
          <w:rFonts w:ascii="Arial" w:hAnsi="Arial" w:cs="Arial"/>
          <w:vanish/>
          <w:color w:val="0000FF"/>
          <w:sz w:val="24"/>
          <w:szCs w:val="24"/>
        </w:rPr>
        <w:t>:</w:t>
      </w:r>
      <w:r>
        <w:rPr>
          <w:rFonts w:ascii="Arial" w:hAnsi="Arial" w:cs="Arial"/>
          <w:vanish/>
          <w:color w:val="0000FF"/>
          <w:sz w:val="24"/>
          <w:szCs w:val="24"/>
        </w:rPr>
        <w:tab/>
        <w:t>Grundputz</w:t>
      </w:r>
      <w:r>
        <w:rPr>
          <w:rFonts w:ascii="Arial" w:hAnsi="Arial" w:cs="Arial"/>
          <w:vanish/>
          <w:color w:val="0000FF"/>
          <w:sz w:val="24"/>
          <w:szCs w:val="24"/>
        </w:rPr>
        <w:tab/>
        <w:t>P III;</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 w:val="left" w:pos="5670"/>
          <w:tab w:val="left" w:pos="737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9" type="#_x0000_t75" style="width:11.25pt;height:11.25pt" o:ole="">
            <v:imagedata r:id="rId5" o:title=""/>
          </v:shape>
          <w:control r:id="rId24" w:name="CheckBox670" w:shapeid="_x0000_i1109"/>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bei Kalkzementputz</w:t>
      </w:r>
      <w:r w:rsidR="004025DA">
        <w:rPr>
          <w:rFonts w:ascii="Arial" w:hAnsi="Arial" w:cs="Arial"/>
          <w:vanish/>
          <w:color w:val="0000FF"/>
          <w:sz w:val="24"/>
          <w:szCs w:val="24"/>
        </w:rPr>
        <w:t>:</w:t>
      </w:r>
      <w:r>
        <w:rPr>
          <w:rFonts w:ascii="Arial" w:hAnsi="Arial" w:cs="Arial"/>
          <w:vanish/>
          <w:color w:val="0000FF"/>
          <w:sz w:val="24"/>
          <w:szCs w:val="24"/>
        </w:rPr>
        <w:tab/>
        <w:t>Grundputz</w:t>
      </w:r>
      <w:r>
        <w:rPr>
          <w:rFonts w:ascii="Arial" w:hAnsi="Arial" w:cs="Arial"/>
          <w:vanish/>
          <w:color w:val="0000FF"/>
          <w:sz w:val="24"/>
          <w:szCs w:val="24"/>
        </w:rPr>
        <w:tab/>
        <w:t>P II</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025DA" w:rsidRPr="006D2329" w:rsidRDefault="004025DA" w:rsidP="004025DA">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1" type="#_x0000_t75" style="width:11.25pt;height:11.25pt" o:ole="">
            <v:imagedata r:id="rId5" o:title=""/>
          </v:shape>
          <w:control r:id="rId25" w:name="CheckBox671" w:shapeid="_x0000_i111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4025DA" w:rsidRPr="006D2329" w:rsidRDefault="004025DA" w:rsidP="004025DA">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025DA" w:rsidRPr="002930F1" w:rsidRDefault="004025DA" w:rsidP="004025DA">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3" type="#_x0000_t75" style="width:11.25pt;height:11.25pt" o:ole="">
            <v:imagedata r:id="rId5" o:title=""/>
          </v:shape>
          <w:control r:id="rId26" w:name="CheckBox672" w:shapeid="_x0000_i1113"/>
        </w:object>
      </w:r>
      <w:r w:rsidRPr="006D2329">
        <w:rPr>
          <w:rFonts w:ascii="Arial" w:hAnsi="Arial" w:cs="Arial"/>
          <w:vanish/>
          <w:color w:val="0000FF"/>
          <w:sz w:val="24"/>
          <w:szCs w:val="24"/>
        </w:rPr>
        <w:tab/>
      </w:r>
      <w:r>
        <w:rPr>
          <w:rFonts w:ascii="Arial" w:hAnsi="Arial" w:cs="Arial"/>
          <w:vanish/>
          <w:color w:val="0000FF"/>
          <w:sz w:val="24"/>
          <w:szCs w:val="24"/>
        </w:rPr>
        <w:t>07.03.00</w:t>
      </w:r>
      <w:r w:rsidRPr="006D2329">
        <w:rPr>
          <w:rFonts w:ascii="Arial" w:hAnsi="Arial" w:cs="Arial"/>
          <w:vanish/>
          <w:color w:val="0000FF"/>
          <w:sz w:val="24"/>
          <w:szCs w:val="24"/>
        </w:rPr>
        <w:tab/>
      </w:r>
      <w:r>
        <w:rPr>
          <w:rFonts w:ascii="Arial" w:hAnsi="Arial" w:cs="Arial"/>
          <w:vanish/>
          <w:color w:val="0000FF"/>
          <w:sz w:val="24"/>
          <w:szCs w:val="24"/>
        </w:rPr>
        <w:t>Ausgleichsputz</w:t>
      </w:r>
      <w:r>
        <w:rPr>
          <w:rFonts w:ascii="Arial" w:hAnsi="Arial" w:cs="Arial"/>
          <w:vanish/>
          <w:color w:val="0000FF"/>
          <w:sz w:val="24"/>
          <w:szCs w:val="24"/>
        </w:rPr>
        <w:br/>
      </w:r>
      <w:r>
        <w:rPr>
          <w:rFonts w:ascii="Arial" w:hAnsi="Arial" w:cs="Arial"/>
          <w:vanish/>
          <w:color w:val="0000FF"/>
          <w:sz w:val="24"/>
          <w:szCs w:val="24"/>
        </w:rPr>
        <w:br/>
        <w:t>wird vor Ausführung in Einvernehmen festgelegt.</w:t>
      </w:r>
      <w:r>
        <w:rPr>
          <w:rFonts w:ascii="Arial" w:hAnsi="Arial" w:cs="Arial"/>
          <w:vanish/>
          <w:color w:val="0000FF"/>
          <w:sz w:val="24"/>
          <w:szCs w:val="24"/>
        </w:rPr>
        <w:br/>
      </w:r>
      <w:r>
        <w:rPr>
          <w:rFonts w:ascii="Arial" w:hAnsi="Arial" w:cs="Arial"/>
          <w:vanish/>
          <w:color w:val="0000FF"/>
          <w:sz w:val="24"/>
          <w:szCs w:val="24"/>
        </w:rPr>
        <w:br/>
        <w:t xml:space="preserve">Der Ausgleichsputz </w:t>
      </w:r>
      <w:r w:rsidRPr="004025DA">
        <w:rPr>
          <w:rFonts w:ascii="Arial" w:hAnsi="Arial" w:cs="Arial"/>
          <w:vanish/>
          <w:color w:val="0000FF"/>
          <w:sz w:val="24"/>
          <w:szCs w:val="24"/>
        </w:rPr>
        <w:t>ist nach dem Spritzbewurf aufzubringen. Mörtelart wie nachfolgender Grundputz.</w:t>
      </w:r>
      <w:r>
        <w:rPr>
          <w:rFonts w:ascii="Arial" w:hAnsi="Arial" w:cs="Arial"/>
          <w:vanish/>
          <w:color w:val="0000FF"/>
          <w:sz w:val="24"/>
          <w:szCs w:val="24"/>
        </w:rPr>
        <w:br/>
      </w:r>
      <w:r w:rsidRPr="004025DA">
        <w:rPr>
          <w:rFonts w:ascii="Arial" w:hAnsi="Arial" w:cs="Arial"/>
          <w:vanish/>
          <w:color w:val="0000FF"/>
          <w:sz w:val="24"/>
          <w:szCs w:val="24"/>
        </w:rPr>
        <w:t>Vergütung: Aufmaß vor Fertigung.</w:t>
      </w:r>
    </w:p>
    <w:p w:rsidR="004025DA" w:rsidRPr="006D2329" w:rsidRDefault="004025DA" w:rsidP="004025DA">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A801E5" w:rsidRPr="002930F1" w:rsidRDefault="00A801E5" w:rsidP="00A801E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5" type="#_x0000_t75" style="width:11.25pt;height:11.25pt" o:ole="">
            <v:imagedata r:id="rId5" o:title=""/>
          </v:shape>
          <w:control r:id="rId27" w:name="CheckBox673" w:shapeid="_x0000_i1115"/>
        </w:object>
      </w:r>
      <w:r w:rsidRPr="006D2329">
        <w:rPr>
          <w:rFonts w:ascii="Arial" w:hAnsi="Arial" w:cs="Arial"/>
          <w:vanish/>
          <w:color w:val="0000FF"/>
          <w:sz w:val="24"/>
          <w:szCs w:val="24"/>
        </w:rPr>
        <w:tab/>
      </w:r>
      <w:r>
        <w:rPr>
          <w:rFonts w:ascii="Arial" w:hAnsi="Arial" w:cs="Arial"/>
          <w:vanish/>
          <w:color w:val="0000FF"/>
          <w:sz w:val="24"/>
          <w:szCs w:val="24"/>
        </w:rPr>
        <w:t>07.04.00</w:t>
      </w:r>
      <w:r w:rsidRPr="006D2329">
        <w:rPr>
          <w:rFonts w:ascii="Arial" w:hAnsi="Arial" w:cs="Arial"/>
          <w:vanish/>
          <w:color w:val="0000FF"/>
          <w:sz w:val="24"/>
          <w:szCs w:val="24"/>
        </w:rPr>
        <w:tab/>
      </w:r>
      <w:r>
        <w:rPr>
          <w:rFonts w:ascii="Arial" w:hAnsi="Arial" w:cs="Arial"/>
          <w:vanish/>
          <w:color w:val="0000FF"/>
          <w:sz w:val="24"/>
          <w:szCs w:val="24"/>
        </w:rPr>
        <w:t>Konstruktionsdicke</w:t>
      </w:r>
      <w:r>
        <w:rPr>
          <w:rFonts w:ascii="Arial" w:hAnsi="Arial" w:cs="Arial"/>
          <w:vanish/>
          <w:color w:val="0000FF"/>
          <w:sz w:val="24"/>
          <w:szCs w:val="24"/>
        </w:rPr>
        <w:br/>
      </w:r>
      <w:r>
        <w:rPr>
          <w:rFonts w:ascii="Arial" w:hAnsi="Arial" w:cs="Arial"/>
          <w:vanish/>
          <w:color w:val="0000FF"/>
          <w:sz w:val="24"/>
          <w:szCs w:val="24"/>
        </w:rPr>
        <w:br/>
        <w:t>Mosaik und Kleber und Putzschale d &gt;=40 mm.</w:t>
      </w:r>
    </w:p>
    <w:p w:rsidR="00A801E5" w:rsidRPr="006D2329" w:rsidRDefault="00A801E5" w:rsidP="00A801E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A801E5" w:rsidRPr="006D2329" w:rsidRDefault="00A801E5" w:rsidP="00A801E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7" type="#_x0000_t75" style="width:11.25pt;height:11.25pt" o:ole="">
            <v:imagedata r:id="rId5" o:title=""/>
          </v:shape>
          <w:control r:id="rId28" w:name="CheckBox674" w:shapeid="_x0000_i111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A801E5" w:rsidRPr="006D2329" w:rsidRDefault="00A801E5" w:rsidP="00A801E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A801E5" w:rsidRDefault="00A801E5" w:rsidP="00A801E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9" type="#_x0000_t75" style="width:11.25pt;height:11.25pt" o:ole="">
            <v:imagedata r:id="rId5" o:title=""/>
          </v:shape>
          <w:control r:id="rId29" w:name="CheckBox675" w:shapeid="_x0000_i1119"/>
        </w:object>
      </w:r>
      <w:r w:rsidRPr="006D2329">
        <w:rPr>
          <w:rFonts w:ascii="Arial" w:hAnsi="Arial" w:cs="Arial"/>
          <w:vanish/>
          <w:color w:val="0000FF"/>
          <w:sz w:val="24"/>
          <w:szCs w:val="24"/>
        </w:rPr>
        <w:tab/>
      </w:r>
      <w:r>
        <w:rPr>
          <w:rFonts w:ascii="Arial" w:hAnsi="Arial" w:cs="Arial"/>
          <w:vanish/>
          <w:color w:val="0000FF"/>
          <w:sz w:val="24"/>
          <w:szCs w:val="24"/>
        </w:rPr>
        <w:t>07.05.00</w:t>
      </w:r>
      <w:r w:rsidRPr="006D2329">
        <w:rPr>
          <w:rFonts w:ascii="Arial" w:hAnsi="Arial" w:cs="Arial"/>
          <w:vanish/>
          <w:color w:val="0000FF"/>
          <w:sz w:val="24"/>
          <w:szCs w:val="24"/>
        </w:rPr>
        <w:tab/>
      </w:r>
      <w:r>
        <w:rPr>
          <w:rFonts w:ascii="Arial" w:hAnsi="Arial" w:cs="Arial"/>
          <w:vanish/>
          <w:color w:val="0000FF"/>
          <w:sz w:val="24"/>
          <w:szCs w:val="24"/>
        </w:rPr>
        <w:t>Oberfläche</w:t>
      </w:r>
      <w:r>
        <w:rPr>
          <w:rFonts w:ascii="Arial" w:hAnsi="Arial" w:cs="Arial"/>
          <w:vanish/>
          <w:color w:val="0000FF"/>
          <w:sz w:val="24"/>
          <w:szCs w:val="24"/>
        </w:rPr>
        <w:br/>
        <w:t xml:space="preserve">Der </w:t>
      </w:r>
      <w:r w:rsidRPr="00A801E5">
        <w:rPr>
          <w:rFonts w:ascii="Arial" w:hAnsi="Arial" w:cs="Arial"/>
          <w:vanish/>
          <w:color w:val="0000FF"/>
          <w:sz w:val="24"/>
          <w:szCs w:val="24"/>
        </w:rPr>
        <w:t>Wandbelag muss frei von optischen Wellen sein.</w:t>
      </w:r>
      <w:r>
        <w:rPr>
          <w:rFonts w:ascii="Arial" w:hAnsi="Arial" w:cs="Arial"/>
          <w:vanish/>
          <w:color w:val="0000FF"/>
          <w:sz w:val="24"/>
          <w:szCs w:val="24"/>
        </w:rPr>
        <w:br/>
      </w:r>
      <w:r w:rsidRPr="00A801E5">
        <w:rPr>
          <w:rFonts w:ascii="Arial" w:hAnsi="Arial" w:cs="Arial"/>
          <w:vanish/>
          <w:color w:val="0000FF"/>
          <w:sz w:val="24"/>
          <w:szCs w:val="24"/>
        </w:rPr>
        <w:t>Die Verlegung der Mosaik- Sets hat nach Angaben des Herstellers senkrecht zu erfolgen. Es darf nur auf Netz aufgezogenes Mosaik verwendet werden. Die Platten sind dicht zu stoßen.</w:t>
      </w:r>
      <w:r>
        <w:rPr>
          <w:rFonts w:ascii="Arial" w:hAnsi="Arial" w:cs="Arial"/>
          <w:vanish/>
          <w:color w:val="0000FF"/>
          <w:sz w:val="24"/>
          <w:szCs w:val="24"/>
        </w:rPr>
        <w:br/>
      </w:r>
      <w:r>
        <w:rPr>
          <w:rFonts w:ascii="Arial" w:hAnsi="Arial" w:cs="Arial"/>
          <w:vanish/>
          <w:color w:val="0000FF"/>
          <w:sz w:val="24"/>
          <w:szCs w:val="24"/>
        </w:rPr>
        <w:br/>
        <w:t>Mosaik</w:t>
      </w:r>
    </w:p>
    <w:p w:rsidR="00A801E5" w:rsidRPr="00A801E5" w:rsidRDefault="00A801E5" w:rsidP="00A801E5">
      <w:pPr>
        <w:tabs>
          <w:tab w:val="left" w:pos="0"/>
          <w:tab w:val="left" w:pos="1418"/>
        </w:tabs>
        <w:ind w:left="1560" w:hanging="142"/>
        <w:rPr>
          <w:rFonts w:ascii="Arial" w:hAnsi="Arial" w:cs="Arial"/>
          <w:vanish/>
          <w:color w:val="0000FF"/>
          <w:sz w:val="24"/>
          <w:szCs w:val="24"/>
        </w:rPr>
      </w:pPr>
      <w:r>
        <w:rPr>
          <w:rFonts w:ascii="Arial" w:hAnsi="Arial" w:cs="Arial"/>
          <w:vanish/>
          <w:color w:val="0000FF"/>
          <w:sz w:val="24"/>
          <w:szCs w:val="24"/>
        </w:rPr>
        <w:t xml:space="preserve">- Keramikmosaik </w:t>
      </w:r>
      <w:r w:rsidRPr="00A801E5">
        <w:rPr>
          <w:rFonts w:ascii="Arial" w:hAnsi="Arial" w:cs="Arial"/>
          <w:vanish/>
          <w:color w:val="0000FF"/>
          <w:sz w:val="24"/>
          <w:szCs w:val="24"/>
          <w:lang w:val="it-IT"/>
        </w:rPr>
        <w:t>d = 18 mm</w:t>
      </w:r>
      <w:r>
        <w:rPr>
          <w:rFonts w:ascii="Arial" w:hAnsi="Arial" w:cs="Arial"/>
          <w:vanish/>
          <w:color w:val="0000FF"/>
          <w:sz w:val="24"/>
          <w:szCs w:val="24"/>
          <w:lang w:val="it-IT"/>
        </w:rPr>
        <w:br/>
      </w:r>
      <w:r w:rsidRPr="00A801E5">
        <w:rPr>
          <w:rFonts w:ascii="Arial" w:hAnsi="Arial" w:cs="Arial"/>
          <w:vanish/>
          <w:color w:val="0000FF"/>
          <w:sz w:val="24"/>
          <w:szCs w:val="24"/>
        </w:rPr>
        <w:t>Zum Erlangen der vollen Farbwirkung des keramischen Materials sind die Mosaiksets abwechselnd jeweils aus mehreren Bündeln zu verlegen (Nuancierung). Es ist durch geeignete Maßnahmen und Vereinbarungen mit den Lieferwerk zu erreichen, dass Farbe und Oberflächenstruktur der Materialien gleich bleiben.</w:t>
      </w:r>
      <w:r>
        <w:rPr>
          <w:rFonts w:ascii="Arial" w:hAnsi="Arial" w:cs="Arial"/>
          <w:vanish/>
          <w:color w:val="0000FF"/>
          <w:sz w:val="24"/>
          <w:szCs w:val="24"/>
        </w:rPr>
        <w:br/>
      </w:r>
      <w:r w:rsidRPr="00A801E5">
        <w:rPr>
          <w:rFonts w:ascii="Arial" w:hAnsi="Arial" w:cs="Arial"/>
          <w:vanish/>
          <w:color w:val="0000FF"/>
          <w:sz w:val="24"/>
          <w:szCs w:val="24"/>
        </w:rPr>
        <w:t xml:space="preserve">Keramikmosaik, der Verlegemörtel und der Fugenmörtel müssen </w:t>
      </w:r>
      <w:r w:rsidRPr="00A801E5">
        <w:rPr>
          <w:rFonts w:ascii="Arial" w:hAnsi="Arial" w:cs="Arial"/>
          <w:vanish/>
          <w:color w:val="0000FF"/>
          <w:sz w:val="24"/>
          <w:szCs w:val="24"/>
        </w:rPr>
        <w:lastRenderedPageBreak/>
        <w:t>frostbeständig sein.</w:t>
      </w:r>
      <w:r>
        <w:rPr>
          <w:rFonts w:ascii="Arial" w:hAnsi="Arial" w:cs="Arial"/>
          <w:vanish/>
          <w:color w:val="0000FF"/>
          <w:sz w:val="24"/>
          <w:szCs w:val="24"/>
        </w:rPr>
        <w:br/>
      </w:r>
      <w:r w:rsidRPr="00A801E5">
        <w:rPr>
          <w:rFonts w:ascii="Arial" w:hAnsi="Arial" w:cs="Arial"/>
          <w:vanish/>
          <w:color w:val="0000FF"/>
          <w:sz w:val="24"/>
          <w:szCs w:val="24"/>
        </w:rPr>
        <w:t>Der Verlegemörtel für das Dünnbett und der Fugenmörtel müssen einheitlich in Farbe und Zusammensetzung sein.</w:t>
      </w:r>
      <w:r>
        <w:rPr>
          <w:rFonts w:ascii="Arial" w:hAnsi="Arial" w:cs="Arial"/>
          <w:vanish/>
          <w:color w:val="0000FF"/>
          <w:sz w:val="24"/>
          <w:szCs w:val="24"/>
        </w:rPr>
        <w:br/>
      </w:r>
      <w:r w:rsidRPr="00A801E5">
        <w:rPr>
          <w:rFonts w:ascii="Arial" w:hAnsi="Arial" w:cs="Arial"/>
          <w:vanish/>
          <w:color w:val="0000FF"/>
          <w:sz w:val="24"/>
          <w:szCs w:val="24"/>
        </w:rPr>
        <w:t>Verlege- und Fugenmörtel sind vom selben Hersteller zu beziehen.</w:t>
      </w:r>
    </w:p>
    <w:p w:rsidR="00A801E5" w:rsidRPr="006D2329" w:rsidRDefault="00A801E5" w:rsidP="00A801E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Default="002203E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F/1iNzzkoEM8rauAMYT78b+R6wCnaaL2gIOrHUVjx4XJua5+fvBGYNLTsTb/0VF370czT7BC3GpCmLqV5EfyA==" w:salt="gUr074ip3vQ0L0voknniY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0581"/>
    <w:rsid w:val="00186F1F"/>
    <w:rsid w:val="00187AF1"/>
    <w:rsid w:val="001A1549"/>
    <w:rsid w:val="001A47C1"/>
    <w:rsid w:val="001B6132"/>
    <w:rsid w:val="001D40B1"/>
    <w:rsid w:val="001D52AD"/>
    <w:rsid w:val="001E03A0"/>
    <w:rsid w:val="001E4514"/>
    <w:rsid w:val="001E6150"/>
    <w:rsid w:val="00207EBE"/>
    <w:rsid w:val="00210DB9"/>
    <w:rsid w:val="00213F00"/>
    <w:rsid w:val="002158C9"/>
    <w:rsid w:val="00215EE6"/>
    <w:rsid w:val="00216D11"/>
    <w:rsid w:val="002203E4"/>
    <w:rsid w:val="00222E39"/>
    <w:rsid w:val="0023243C"/>
    <w:rsid w:val="002711BE"/>
    <w:rsid w:val="00273880"/>
    <w:rsid w:val="00282EF1"/>
    <w:rsid w:val="00291518"/>
    <w:rsid w:val="002915EA"/>
    <w:rsid w:val="002930F1"/>
    <w:rsid w:val="002B1D8F"/>
    <w:rsid w:val="002B6DBC"/>
    <w:rsid w:val="002C1E3D"/>
    <w:rsid w:val="002C4966"/>
    <w:rsid w:val="002D79E2"/>
    <w:rsid w:val="002E17C6"/>
    <w:rsid w:val="003141FE"/>
    <w:rsid w:val="003238C2"/>
    <w:rsid w:val="0033062B"/>
    <w:rsid w:val="00335C37"/>
    <w:rsid w:val="00340BE4"/>
    <w:rsid w:val="003431AC"/>
    <w:rsid w:val="00362761"/>
    <w:rsid w:val="003B74BB"/>
    <w:rsid w:val="003C3A88"/>
    <w:rsid w:val="003C43D3"/>
    <w:rsid w:val="003D7013"/>
    <w:rsid w:val="003F0E9E"/>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C2749"/>
    <w:rsid w:val="004C56B6"/>
    <w:rsid w:val="004C7382"/>
    <w:rsid w:val="004C7D35"/>
    <w:rsid w:val="004D5596"/>
    <w:rsid w:val="004D70F3"/>
    <w:rsid w:val="004D725A"/>
    <w:rsid w:val="004E2819"/>
    <w:rsid w:val="004F1800"/>
    <w:rsid w:val="004F230C"/>
    <w:rsid w:val="00521A98"/>
    <w:rsid w:val="0054259E"/>
    <w:rsid w:val="00554106"/>
    <w:rsid w:val="00555796"/>
    <w:rsid w:val="00556616"/>
    <w:rsid w:val="005657BF"/>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470A"/>
    <w:rsid w:val="00640C91"/>
    <w:rsid w:val="00641668"/>
    <w:rsid w:val="00642943"/>
    <w:rsid w:val="0065039E"/>
    <w:rsid w:val="0066232B"/>
    <w:rsid w:val="0066279C"/>
    <w:rsid w:val="00673049"/>
    <w:rsid w:val="006908D1"/>
    <w:rsid w:val="006A048D"/>
    <w:rsid w:val="006A284B"/>
    <w:rsid w:val="006A303B"/>
    <w:rsid w:val="006A7A13"/>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416DF"/>
    <w:rsid w:val="007554BE"/>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C6300"/>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A5026"/>
    <w:rsid w:val="009B7796"/>
    <w:rsid w:val="009C1FB2"/>
    <w:rsid w:val="009C6A9C"/>
    <w:rsid w:val="009F41E8"/>
    <w:rsid w:val="00A1747C"/>
    <w:rsid w:val="00A179C1"/>
    <w:rsid w:val="00A21161"/>
    <w:rsid w:val="00A306A3"/>
    <w:rsid w:val="00A43BE7"/>
    <w:rsid w:val="00A54859"/>
    <w:rsid w:val="00A56ED2"/>
    <w:rsid w:val="00A74D07"/>
    <w:rsid w:val="00A753E3"/>
    <w:rsid w:val="00A801E5"/>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1AF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868CC"/>
    <w:rsid w:val="00E92D76"/>
    <w:rsid w:val="00E93887"/>
    <w:rsid w:val="00EA08A9"/>
    <w:rsid w:val="00EB0C25"/>
    <w:rsid w:val="00EF2DED"/>
    <w:rsid w:val="00EF5FAE"/>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docId w15:val="{C68B2327-2391-445E-A38E-E20714736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21.xml"/><Relationship Id="rId3" Type="http://schemas.openxmlformats.org/officeDocument/2006/relationships/settings" Target="settings.xml"/><Relationship Id="rId21" Type="http://schemas.openxmlformats.org/officeDocument/2006/relationships/control" Target="activeX/activeX16.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control" Target="activeX/activeX15.xml"/><Relationship Id="rId29" Type="http://schemas.openxmlformats.org/officeDocument/2006/relationships/control" Target="activeX/activeX24.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9.xm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10" Type="http://schemas.openxmlformats.org/officeDocument/2006/relationships/control" Target="activeX/activeX5.xml"/><Relationship Id="rId19" Type="http://schemas.openxmlformats.org/officeDocument/2006/relationships/control" Target="activeX/activeX14.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519</Words>
  <Characters>3270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4</cp:revision>
  <cp:lastPrinted>2011-12-06T07:06:00Z</cp:lastPrinted>
  <dcterms:created xsi:type="dcterms:W3CDTF">2016-08-02T07:44:00Z</dcterms:created>
  <dcterms:modified xsi:type="dcterms:W3CDTF">2022-02-28T13:56:00Z</dcterms:modified>
</cp:coreProperties>
</file>