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1E8" w:rsidRPr="00C82892" w:rsidRDefault="00933C77" w:rsidP="00933C77">
      <w:pPr>
        <w:tabs>
          <w:tab w:val="left" w:pos="1418"/>
        </w:tabs>
        <w:ind w:left="-284"/>
        <w:outlineLvl w:val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</w:r>
      <w:r w:rsidR="00630C6E">
        <w:rPr>
          <w:rFonts w:ascii="Arial" w:hAnsi="Arial" w:cs="Arial"/>
          <w:b/>
          <w:sz w:val="20"/>
        </w:rPr>
        <w:t>8</w:t>
      </w:r>
      <w:r w:rsidR="00F251D3">
        <w:rPr>
          <w:rFonts w:ascii="Arial" w:hAnsi="Arial" w:cs="Arial"/>
          <w:b/>
          <w:sz w:val="20"/>
        </w:rPr>
        <w:t>20</w:t>
      </w:r>
      <w:r w:rsidR="00C82892" w:rsidRPr="00C82892">
        <w:rPr>
          <w:rFonts w:ascii="Arial" w:hAnsi="Arial" w:cs="Arial"/>
          <w:b/>
          <w:sz w:val="20"/>
        </w:rPr>
        <w:t>.0</w:t>
      </w:r>
      <w:r w:rsidR="002B6DBC">
        <w:rPr>
          <w:rFonts w:ascii="Arial" w:hAnsi="Arial" w:cs="Arial"/>
          <w:b/>
          <w:sz w:val="20"/>
        </w:rPr>
        <w:t>0</w:t>
      </w:r>
      <w:r w:rsidR="00C82892" w:rsidRPr="00C82892">
        <w:rPr>
          <w:rFonts w:ascii="Arial" w:hAnsi="Arial" w:cs="Arial"/>
          <w:b/>
          <w:sz w:val="20"/>
        </w:rPr>
        <w:t>.00.00</w:t>
      </w:r>
    </w:p>
    <w:p w:rsidR="009F41E8" w:rsidRPr="00C82892" w:rsidRDefault="009F41E8">
      <w:pPr>
        <w:rPr>
          <w:rFonts w:ascii="Arial" w:hAnsi="Arial" w:cs="Arial"/>
          <w:sz w:val="24"/>
          <w:szCs w:val="24"/>
        </w:rPr>
      </w:pPr>
    </w:p>
    <w:p w:rsidR="006D54A9" w:rsidRPr="00630C6E" w:rsidRDefault="00A6631D" w:rsidP="009F41E8">
      <w:pPr>
        <w:outlineLvl w:val="0"/>
        <w:rPr>
          <w:rFonts w:ascii="Arial" w:hAnsi="Arial" w:cs="Arial"/>
          <w:sz w:val="24"/>
          <w:szCs w:val="24"/>
        </w:rPr>
      </w:pPr>
      <w:r w:rsidRPr="00630C6E">
        <w:rPr>
          <w:rFonts w:ascii="Arial" w:hAnsi="Arial" w:cs="Arial"/>
          <w:sz w:val="24"/>
          <w:szCs w:val="24"/>
        </w:rPr>
        <w:t>Ergänz</w:t>
      </w:r>
      <w:r>
        <w:rPr>
          <w:rFonts w:ascii="Arial" w:hAnsi="Arial" w:cs="Arial"/>
          <w:sz w:val="24"/>
          <w:szCs w:val="24"/>
        </w:rPr>
        <w:t xml:space="preserve">ende </w:t>
      </w:r>
      <w:r w:rsidRPr="00630C6E">
        <w:rPr>
          <w:rFonts w:ascii="Arial" w:hAnsi="Arial" w:cs="Arial"/>
          <w:sz w:val="24"/>
          <w:szCs w:val="24"/>
        </w:rPr>
        <w:t>Technische Vertragsbedin</w:t>
      </w:r>
      <w:r>
        <w:rPr>
          <w:rFonts w:ascii="Arial" w:hAnsi="Arial" w:cs="Arial"/>
          <w:sz w:val="24"/>
          <w:szCs w:val="24"/>
        </w:rPr>
        <w:t>g</w:t>
      </w:r>
      <w:r w:rsidRPr="00630C6E">
        <w:rPr>
          <w:rFonts w:ascii="Arial" w:hAnsi="Arial" w:cs="Arial"/>
          <w:sz w:val="24"/>
          <w:szCs w:val="24"/>
        </w:rPr>
        <w:t>ungen</w:t>
      </w:r>
      <w:r>
        <w:rPr>
          <w:rFonts w:ascii="Arial" w:hAnsi="Arial" w:cs="Arial"/>
          <w:sz w:val="24"/>
          <w:szCs w:val="24"/>
        </w:rPr>
        <w:t xml:space="preserve"> der </w:t>
      </w:r>
      <w:r w:rsidRPr="00630C6E">
        <w:rPr>
          <w:rFonts w:ascii="Arial" w:hAnsi="Arial" w:cs="Arial"/>
          <w:sz w:val="24"/>
          <w:szCs w:val="24"/>
        </w:rPr>
        <w:t xml:space="preserve">Landeshauptstadt Stuttgart </w:t>
      </w:r>
      <w:r>
        <w:rPr>
          <w:rFonts w:ascii="Arial" w:hAnsi="Arial" w:cs="Arial"/>
          <w:sz w:val="24"/>
          <w:szCs w:val="24"/>
        </w:rPr>
        <w:t xml:space="preserve">zu VOB/C und zu den Zusätzlichen Technischen Vertragsbedingungen </w:t>
      </w:r>
      <w:r w:rsidRPr="00630C6E">
        <w:rPr>
          <w:rFonts w:ascii="Arial" w:hAnsi="Arial" w:cs="Arial"/>
          <w:sz w:val="24"/>
          <w:szCs w:val="24"/>
        </w:rPr>
        <w:t>(ETV-Stadt)</w:t>
      </w:r>
    </w:p>
    <w:p w:rsidR="009F41E8" w:rsidRDefault="009F41E8">
      <w:pPr>
        <w:rPr>
          <w:rFonts w:ascii="Arial" w:hAnsi="Arial" w:cs="Arial"/>
          <w:sz w:val="24"/>
          <w:szCs w:val="24"/>
        </w:rPr>
      </w:pPr>
    </w:p>
    <w:p w:rsidR="002B6DBC" w:rsidRDefault="00F251D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t>Straßenbau</w:t>
      </w:r>
    </w:p>
    <w:p w:rsidR="002B6DBC" w:rsidRDefault="002B6DBC">
      <w:pPr>
        <w:rPr>
          <w:rFonts w:ascii="Arial" w:hAnsi="Arial" w:cs="Arial"/>
          <w:sz w:val="24"/>
          <w:szCs w:val="24"/>
        </w:rPr>
      </w:pPr>
    </w:p>
    <w:p w:rsidR="002C1E3D" w:rsidRDefault="00F251D3" w:rsidP="00F251D3">
      <w:pPr>
        <w:tabs>
          <w:tab w:val="left" w:pos="1418"/>
        </w:tabs>
        <w:ind w:left="141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Güteüberwachung bituminöse Tragschichten und Dec</w:t>
      </w:r>
      <w:r w:rsidR="00EF57CA">
        <w:rPr>
          <w:rFonts w:ascii="Arial" w:hAnsi="Arial" w:cs="Arial"/>
          <w:sz w:val="24"/>
          <w:szCs w:val="24"/>
        </w:rPr>
        <w:t>ken</w:t>
      </w:r>
      <w:r w:rsidR="00EF57CA">
        <w:rPr>
          <w:rFonts w:ascii="Arial" w:hAnsi="Arial" w:cs="Arial"/>
          <w:sz w:val="24"/>
          <w:szCs w:val="24"/>
        </w:rPr>
        <w:br/>
      </w:r>
      <w:r w:rsidR="00EF57CA">
        <w:rPr>
          <w:rFonts w:ascii="Arial" w:hAnsi="Arial" w:cs="Arial"/>
          <w:sz w:val="24"/>
          <w:szCs w:val="24"/>
        </w:rPr>
        <w:br/>
        <w:t>Die in der ZTV Asphalt gen</w:t>
      </w:r>
      <w:r>
        <w:rPr>
          <w:rFonts w:ascii="Arial" w:hAnsi="Arial" w:cs="Arial"/>
          <w:sz w:val="24"/>
          <w:szCs w:val="24"/>
        </w:rPr>
        <w:t xml:space="preserve">annten </w:t>
      </w:r>
      <w:r w:rsidRPr="00F251D3">
        <w:rPr>
          <w:rFonts w:ascii="Arial" w:hAnsi="Arial" w:cs="Arial"/>
          <w:sz w:val="24"/>
          <w:szCs w:val="24"/>
        </w:rPr>
        <w:t>Prüfungen (Tabelle 1.9) sind vom AN durch ein anerkanntes Prüfinstitut durchzuführen.</w:t>
      </w:r>
    </w:p>
    <w:p w:rsidR="002C1E3D" w:rsidRDefault="002C1E3D">
      <w:pPr>
        <w:rPr>
          <w:rFonts w:ascii="Arial" w:hAnsi="Arial" w:cs="Arial"/>
          <w:sz w:val="24"/>
          <w:szCs w:val="24"/>
        </w:rPr>
      </w:pPr>
    </w:p>
    <w:bookmarkStart w:id="0" w:name="_GoBack"/>
    <w:p w:rsidR="00F53658" w:rsidRDefault="00F53658" w:rsidP="00F53658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3" type="#_x0000_t75" style="width:11.25pt;height:11.25pt" o:ole="">
            <v:imagedata r:id="rId5" o:title=""/>
          </v:shape>
          <w:control r:id="rId6" w:name="CheckBox578" w:shapeid="_x0000_i1073"/>
        </w:object>
      </w:r>
      <w:bookmarkEnd w:id="0"/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 w:rsidR="00F251D3">
        <w:rPr>
          <w:rFonts w:ascii="Arial" w:hAnsi="Arial" w:cs="Arial"/>
          <w:vanish/>
          <w:color w:val="0000FF"/>
          <w:sz w:val="24"/>
          <w:szCs w:val="24"/>
        </w:rPr>
        <w:t>01.00.00</w:t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 w:rsidR="00F251D3">
        <w:rPr>
          <w:rFonts w:ascii="Arial" w:hAnsi="Arial" w:cs="Arial"/>
          <w:vanish/>
          <w:color w:val="0000FF"/>
          <w:sz w:val="24"/>
          <w:szCs w:val="24"/>
        </w:rPr>
        <w:t>Bituminöse Tragschichten und Decken</w:t>
      </w:r>
      <w:r w:rsidR="00F251D3">
        <w:rPr>
          <w:rFonts w:ascii="Arial" w:hAnsi="Arial" w:cs="Arial"/>
          <w:vanish/>
          <w:color w:val="0000FF"/>
          <w:sz w:val="24"/>
          <w:szCs w:val="24"/>
        </w:rPr>
        <w:br/>
      </w:r>
      <w:r w:rsidR="00F251D3">
        <w:rPr>
          <w:rFonts w:ascii="Arial" w:hAnsi="Arial" w:cs="Arial"/>
          <w:vanish/>
          <w:color w:val="0000FF"/>
          <w:sz w:val="24"/>
          <w:szCs w:val="24"/>
        </w:rPr>
        <w:br/>
        <w:t>Keine ergänzende Anforderungen</w:t>
      </w:r>
    </w:p>
    <w:p w:rsidR="00F53658" w:rsidRPr="00445756" w:rsidRDefault="00F53658" w:rsidP="00F53658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251D3" w:rsidRDefault="00CA0606" w:rsidP="00CA0606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051" type="#_x0000_t75" style="width:11.25pt;height:11.25pt" o:ole="">
            <v:imagedata r:id="rId5" o:title=""/>
          </v:shape>
          <w:control r:id="rId7" w:name="CheckBox579" w:shapeid="_x0000_i1051"/>
        </w:object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 w:rsidR="00F251D3">
        <w:rPr>
          <w:rFonts w:ascii="Arial" w:hAnsi="Arial" w:cs="Arial"/>
          <w:vanish/>
          <w:color w:val="0000FF"/>
          <w:sz w:val="24"/>
          <w:szCs w:val="24"/>
        </w:rPr>
        <w:t>01.00.00</w:t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 w:rsidR="00F251D3">
        <w:rPr>
          <w:rFonts w:ascii="Arial" w:hAnsi="Arial" w:cs="Arial"/>
          <w:vanish/>
          <w:color w:val="0000FF"/>
          <w:sz w:val="24"/>
          <w:szCs w:val="24"/>
        </w:rPr>
        <w:t>Bituminöse Tragschichten und Decken</w:t>
      </w:r>
    </w:p>
    <w:p w:rsidR="00CA0606" w:rsidRPr="00445756" w:rsidRDefault="00CA0606" w:rsidP="00CA0606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CA0606" w:rsidRDefault="00CA0606" w:rsidP="00CA0606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053" type="#_x0000_t75" style="width:11.25pt;height:11.25pt" o:ole="">
            <v:imagedata r:id="rId5" o:title=""/>
          </v:shape>
          <w:control r:id="rId8" w:name="CheckBox580" w:shapeid="_x0000_i1053"/>
        </w:object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 w:rsidR="00F251D3">
        <w:rPr>
          <w:rFonts w:ascii="Arial" w:hAnsi="Arial" w:cs="Arial"/>
          <w:vanish/>
          <w:color w:val="0000FF"/>
          <w:sz w:val="24"/>
          <w:szCs w:val="24"/>
        </w:rPr>
        <w:t>Mischgutentnahme für Rückstellproben</w:t>
      </w:r>
      <w:r w:rsidR="00F251D3">
        <w:rPr>
          <w:rFonts w:ascii="Arial" w:hAnsi="Arial" w:cs="Arial"/>
          <w:vanish/>
          <w:color w:val="0000FF"/>
          <w:sz w:val="24"/>
          <w:szCs w:val="24"/>
        </w:rPr>
        <w:br/>
      </w:r>
      <w:r w:rsidR="00F251D3">
        <w:rPr>
          <w:rFonts w:ascii="Arial" w:hAnsi="Arial" w:cs="Arial"/>
          <w:vanish/>
          <w:color w:val="0000FF"/>
          <w:sz w:val="24"/>
          <w:szCs w:val="24"/>
        </w:rPr>
        <w:br/>
        <w:t xml:space="preserve">Entnahme einer Probe an Einbaustelle je </w:t>
      </w:r>
      <w:r w:rsidR="00F251D3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 w:rsidR="00F251D3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F251D3">
        <w:rPr>
          <w:rFonts w:ascii="Arial" w:hAnsi="Arial" w:cs="Arial"/>
          <w:vanish/>
          <w:color w:val="0000FF"/>
          <w:sz w:val="24"/>
          <w:szCs w:val="24"/>
        </w:rPr>
      </w:r>
      <w:r w:rsidR="00F251D3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F251D3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F251D3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F251D3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F251D3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F251D3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F251D3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bookmarkEnd w:id="1"/>
      <w:r w:rsidR="00F251D3">
        <w:rPr>
          <w:rFonts w:ascii="Arial" w:hAnsi="Arial" w:cs="Arial"/>
          <w:vanish/>
          <w:color w:val="0000FF"/>
          <w:sz w:val="24"/>
          <w:szCs w:val="24"/>
        </w:rPr>
        <w:t xml:space="preserve"> m²</w:t>
      </w:r>
      <w:r w:rsidR="00F251D3">
        <w:rPr>
          <w:rFonts w:ascii="Arial" w:hAnsi="Arial" w:cs="Arial"/>
          <w:vanish/>
          <w:color w:val="0000FF"/>
          <w:sz w:val="24"/>
          <w:szCs w:val="24"/>
        </w:rPr>
        <w:br/>
      </w:r>
      <w:r w:rsidR="00F251D3">
        <w:rPr>
          <w:rFonts w:ascii="Arial" w:hAnsi="Arial" w:cs="Arial"/>
          <w:vanish/>
          <w:color w:val="0000FF"/>
          <w:sz w:val="24"/>
          <w:szCs w:val="24"/>
        </w:rPr>
        <w:br/>
        <w:t>kann verlangt werden.</w:t>
      </w:r>
    </w:p>
    <w:p w:rsidR="00CA0606" w:rsidRPr="00445756" w:rsidRDefault="00CA0606" w:rsidP="00CA0606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2C1E3D" w:rsidRDefault="002C1E3D" w:rsidP="002C1E3D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055" type="#_x0000_t75" style="width:11.25pt;height:11.25pt" o:ole="">
            <v:imagedata r:id="rId5" o:title=""/>
          </v:shape>
          <w:control r:id="rId9" w:name="CheckBox581" w:shapeid="_x0000_i1055"/>
        </w:object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 w:rsidR="00F251D3">
        <w:rPr>
          <w:rFonts w:ascii="Arial" w:hAnsi="Arial" w:cs="Arial"/>
          <w:vanish/>
          <w:color w:val="0000FF"/>
          <w:sz w:val="24"/>
          <w:szCs w:val="24"/>
        </w:rPr>
        <w:t>Nachweise über den Verdichtungsgrad (Marschall-Dichte).</w:t>
      </w:r>
      <w:r w:rsidR="00F251D3">
        <w:rPr>
          <w:rFonts w:ascii="Arial" w:hAnsi="Arial" w:cs="Arial"/>
          <w:vanish/>
          <w:color w:val="0000FF"/>
          <w:sz w:val="24"/>
          <w:szCs w:val="24"/>
        </w:rPr>
        <w:br/>
        <w:t>Nachweise je Schicht, Lage nach Angabe des Auftraggebers.</w:t>
      </w:r>
    </w:p>
    <w:p w:rsidR="002C1E3D" w:rsidRPr="00445756" w:rsidRDefault="002C1E3D" w:rsidP="002C1E3D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251D3" w:rsidRDefault="00F251D3" w:rsidP="00F251D3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057" type="#_x0000_t75" style="width:11.25pt;height:11.25pt" o:ole="">
            <v:imagedata r:id="rId5" o:title=""/>
          </v:shape>
          <w:control r:id="rId10" w:name="CheckBox582" w:shapeid="_x0000_i1057"/>
        </w:object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Anzahl der Prüfungen</w:t>
      </w:r>
    </w:p>
    <w:p w:rsidR="00F251D3" w:rsidRPr="00445756" w:rsidRDefault="00F251D3" w:rsidP="00F251D3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251D3" w:rsidRDefault="00F251D3" w:rsidP="00F251D3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059" type="#_x0000_t75" style="width:11.25pt;height:11.25pt" o:ole="">
            <v:imagedata r:id="rId5" o:title=""/>
          </v:shape>
          <w:control r:id="rId11" w:name="CheckBox583" w:shapeid="_x0000_i1059"/>
        </w:object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 w:rsidR="00835524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2" w:name="Text3"/>
      <w:r w:rsidR="00835524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835524">
        <w:rPr>
          <w:rFonts w:ascii="Arial" w:hAnsi="Arial" w:cs="Arial"/>
          <w:vanish/>
          <w:color w:val="0000FF"/>
          <w:sz w:val="24"/>
          <w:szCs w:val="24"/>
        </w:rPr>
      </w:r>
      <w:r w:rsidR="00835524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835524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835524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835524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835524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835524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835524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bookmarkEnd w:id="2"/>
    </w:p>
    <w:p w:rsidR="00F251D3" w:rsidRPr="00445756" w:rsidRDefault="00F251D3" w:rsidP="00F251D3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CA0606" w:rsidRPr="00CA0606" w:rsidRDefault="00CA0606" w:rsidP="00CA0606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061" type="#_x0000_t75" style="width:11.25pt;height:11.25pt" o:ole="">
            <v:imagedata r:id="rId5" o:title=""/>
          </v:shape>
          <w:control r:id="rId12" w:name="CheckBox584" w:shapeid="_x0000_i1061"/>
        </w:object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  <w:t>0</w:t>
      </w:r>
      <w:r>
        <w:rPr>
          <w:rFonts w:ascii="Arial" w:hAnsi="Arial" w:cs="Arial"/>
          <w:vanish/>
          <w:color w:val="0000FF"/>
          <w:sz w:val="24"/>
          <w:szCs w:val="24"/>
        </w:rPr>
        <w:t>2</w:t>
      </w:r>
      <w:r w:rsidRPr="00445756">
        <w:rPr>
          <w:rFonts w:ascii="Arial" w:hAnsi="Arial" w:cs="Arial"/>
          <w:vanish/>
          <w:color w:val="0000FF"/>
          <w:sz w:val="24"/>
          <w:szCs w:val="24"/>
        </w:rPr>
        <w:t>.00.00</w:t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 w:rsidR="00835524">
        <w:rPr>
          <w:rFonts w:ascii="Arial" w:hAnsi="Arial" w:cs="Arial"/>
          <w:vanish/>
          <w:color w:val="0000FF"/>
          <w:sz w:val="24"/>
          <w:szCs w:val="24"/>
        </w:rPr>
        <w:t>Ebenheitsmessungen für Deckschichten</w:t>
      </w:r>
      <w:r w:rsidR="00835524">
        <w:rPr>
          <w:rFonts w:ascii="Arial" w:hAnsi="Arial" w:cs="Arial"/>
          <w:vanish/>
          <w:color w:val="0000FF"/>
          <w:sz w:val="24"/>
          <w:szCs w:val="24"/>
        </w:rPr>
        <w:br/>
      </w:r>
      <w:r w:rsidR="00835524">
        <w:rPr>
          <w:rFonts w:ascii="Arial" w:hAnsi="Arial" w:cs="Arial"/>
          <w:vanish/>
          <w:color w:val="0000FF"/>
          <w:sz w:val="24"/>
          <w:szCs w:val="24"/>
        </w:rPr>
        <w:br/>
        <w:t>Keine besondere Angaben</w:t>
      </w:r>
    </w:p>
    <w:p w:rsidR="00CA0606" w:rsidRPr="00445756" w:rsidRDefault="00CA0606" w:rsidP="00CA0606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CA0606" w:rsidRPr="00CA0606" w:rsidRDefault="00CA0606" w:rsidP="00CA0606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063" type="#_x0000_t75" style="width:11.25pt;height:11.25pt" o:ole="">
            <v:imagedata r:id="rId5" o:title=""/>
          </v:shape>
          <w:control r:id="rId13" w:name="CheckBox585" w:shapeid="_x0000_i1063"/>
        </w:object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  <w:t>0</w:t>
      </w:r>
      <w:r w:rsidR="00835524">
        <w:rPr>
          <w:rFonts w:ascii="Arial" w:hAnsi="Arial" w:cs="Arial"/>
          <w:vanish/>
          <w:color w:val="0000FF"/>
          <w:sz w:val="24"/>
          <w:szCs w:val="24"/>
        </w:rPr>
        <w:t>2</w:t>
      </w:r>
      <w:r w:rsidRPr="00445756">
        <w:rPr>
          <w:rFonts w:ascii="Arial" w:hAnsi="Arial" w:cs="Arial"/>
          <w:vanish/>
          <w:color w:val="0000FF"/>
          <w:sz w:val="24"/>
          <w:szCs w:val="24"/>
        </w:rPr>
        <w:t>.00.00</w:t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 w:rsidR="00835524">
        <w:rPr>
          <w:rFonts w:ascii="Arial" w:hAnsi="Arial" w:cs="Arial"/>
          <w:vanish/>
          <w:color w:val="0000FF"/>
          <w:sz w:val="24"/>
          <w:szCs w:val="24"/>
        </w:rPr>
        <w:t>Ebenheitsmessungen für Deckschichten</w:t>
      </w:r>
      <w:r w:rsidR="00835524">
        <w:rPr>
          <w:rFonts w:ascii="Arial" w:hAnsi="Arial" w:cs="Arial"/>
          <w:vanish/>
          <w:color w:val="0000FF"/>
          <w:sz w:val="24"/>
          <w:szCs w:val="24"/>
        </w:rPr>
        <w:br/>
      </w:r>
      <w:r w:rsidR="00835524">
        <w:rPr>
          <w:rFonts w:ascii="Arial" w:hAnsi="Arial" w:cs="Arial"/>
          <w:vanish/>
          <w:color w:val="0000FF"/>
          <w:sz w:val="24"/>
          <w:szCs w:val="24"/>
        </w:rPr>
        <w:br/>
        <w:t>Es gelten hierfür als Grenzwert:</w:t>
      </w:r>
    </w:p>
    <w:p w:rsidR="00CA0606" w:rsidRPr="00445756" w:rsidRDefault="00CA0606" w:rsidP="00CA0606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835524" w:rsidRDefault="00835524" w:rsidP="00835524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065" type="#_x0000_t75" style="width:11.25pt;height:11.25pt" o:ole="">
            <v:imagedata r:id="rId5" o:title=""/>
          </v:shape>
          <w:control r:id="rId14" w:name="CheckBox586" w:shapeid="_x0000_i1065"/>
        </w:object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4 mm</w:t>
      </w:r>
    </w:p>
    <w:p w:rsidR="00835524" w:rsidRPr="00445756" w:rsidRDefault="00835524" w:rsidP="00835524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835524" w:rsidRDefault="00835524" w:rsidP="00835524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067" type="#_x0000_t75" style="width:11.25pt;height:11.25pt" o:ole="">
            <v:imagedata r:id="rId5" o:title=""/>
          </v:shape>
          <w:control r:id="rId15" w:name="CheckBox587" w:shapeid="_x0000_i1067"/>
        </w:object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6 mm</w:t>
      </w:r>
    </w:p>
    <w:p w:rsidR="00835524" w:rsidRPr="00445756" w:rsidRDefault="00835524" w:rsidP="00835524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835524" w:rsidRDefault="00835524" w:rsidP="00835524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069" type="#_x0000_t75" style="width:11.25pt;height:11.25pt" o:ole="">
            <v:imagedata r:id="rId5" o:title=""/>
          </v:shape>
          <w:control r:id="rId16" w:name="CheckBox588" w:shapeid="_x0000_i1069"/>
        </w:object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10 mm</w:t>
      </w:r>
    </w:p>
    <w:p w:rsidR="00835524" w:rsidRPr="00445756" w:rsidRDefault="00835524" w:rsidP="00835524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C2851" w:rsidRPr="00FC2851" w:rsidRDefault="00835524" w:rsidP="00FC2851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071" type="#_x0000_t75" style="width:11.25pt;height:11.25pt" o:ole="">
            <v:imagedata r:id="rId5" o:title=""/>
          </v:shape>
          <w:control r:id="rId17" w:name="CheckBox589" w:shapeid="_x0000_i1071"/>
        </w:object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 w:rsidR="00FC2851">
        <w:rPr>
          <w:rFonts w:ascii="Arial" w:hAnsi="Arial" w:cs="Arial"/>
          <w:vanish/>
          <w:color w:val="0000FF"/>
          <w:sz w:val="24"/>
          <w:szCs w:val="24"/>
        </w:rPr>
        <w:t>Durchführung der Messung mit Planograph.</w:t>
      </w:r>
      <w:r w:rsidR="00FC2851">
        <w:rPr>
          <w:rFonts w:ascii="Arial" w:hAnsi="Arial" w:cs="Arial"/>
          <w:vanish/>
          <w:color w:val="0000FF"/>
          <w:sz w:val="24"/>
          <w:szCs w:val="24"/>
        </w:rPr>
        <w:br/>
      </w:r>
      <w:r w:rsidR="00FC2851">
        <w:rPr>
          <w:rFonts w:ascii="Arial" w:hAnsi="Arial" w:cs="Arial"/>
          <w:vanish/>
          <w:color w:val="0000FF"/>
          <w:sz w:val="24"/>
          <w:szCs w:val="24"/>
        </w:rPr>
        <w:br/>
        <w:t xml:space="preserve">Abstand </w:t>
      </w:r>
      <w:r w:rsidR="00FC2851" w:rsidRPr="00FC2851">
        <w:rPr>
          <w:rFonts w:ascii="Arial" w:hAnsi="Arial" w:cs="Arial"/>
          <w:vanish/>
          <w:color w:val="0000FF"/>
          <w:sz w:val="24"/>
          <w:szCs w:val="24"/>
        </w:rPr>
        <w:t>zwischen der ersten und der letzten Radachse 4 m. Messungen nach dem Merkblatt für Ebenheitsmessungen.</w:t>
      </w:r>
      <w:r w:rsidR="00FC2851">
        <w:rPr>
          <w:rFonts w:ascii="Arial" w:hAnsi="Arial" w:cs="Arial"/>
          <w:vanish/>
          <w:color w:val="0000FF"/>
          <w:sz w:val="24"/>
          <w:szCs w:val="24"/>
        </w:rPr>
        <w:br/>
      </w:r>
      <w:r w:rsidR="00FC2851">
        <w:rPr>
          <w:rFonts w:ascii="Arial" w:hAnsi="Arial" w:cs="Arial"/>
          <w:vanish/>
          <w:color w:val="0000FF"/>
          <w:sz w:val="24"/>
          <w:szCs w:val="24"/>
        </w:rPr>
        <w:br/>
      </w:r>
      <w:r w:rsidR="00FC2851" w:rsidRPr="00FC2851">
        <w:rPr>
          <w:rFonts w:ascii="Arial" w:hAnsi="Arial" w:cs="Arial"/>
          <w:vanish/>
          <w:color w:val="0000FF"/>
          <w:sz w:val="24"/>
          <w:szCs w:val="24"/>
        </w:rPr>
        <w:lastRenderedPageBreak/>
        <w:t>Zusätzlich verlangte Kontrollprüfungen werden vom unterliegenden Teil bezahlt.</w:t>
      </w:r>
    </w:p>
    <w:p w:rsidR="00835524" w:rsidRPr="00445756" w:rsidRDefault="00835524" w:rsidP="00835524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53658" w:rsidRDefault="00F53658">
      <w:pPr>
        <w:rPr>
          <w:rFonts w:ascii="Arial" w:hAnsi="Arial" w:cs="Arial"/>
          <w:sz w:val="24"/>
          <w:szCs w:val="24"/>
        </w:rPr>
      </w:pPr>
    </w:p>
    <w:p w:rsidR="00424D65" w:rsidRPr="00E736B3" w:rsidRDefault="00424D65" w:rsidP="00AD3394">
      <w:pPr>
        <w:rPr>
          <w:rFonts w:ascii="Arial" w:hAnsi="Arial" w:cs="Arial"/>
          <w:vanish/>
          <w:color w:val="0000FF"/>
          <w:sz w:val="18"/>
        </w:rPr>
      </w:pPr>
    </w:p>
    <w:p w:rsidR="00424D65" w:rsidRPr="00E736B3" w:rsidRDefault="00424D65" w:rsidP="00AD3394">
      <w:pPr>
        <w:ind w:left="1418"/>
        <w:rPr>
          <w:rFonts w:ascii="Arial" w:hAnsi="Arial" w:cs="Arial"/>
          <w:vanish/>
          <w:color w:val="0000FF"/>
          <w:sz w:val="18"/>
        </w:rPr>
      </w:pPr>
      <w:r w:rsidRPr="00E736B3">
        <w:rPr>
          <w:rFonts w:ascii="Arial" w:hAnsi="Arial" w:cs="Arial"/>
          <w:b/>
          <w:i/>
          <w:vanish/>
          <w:color w:val="0000FF"/>
          <w:sz w:val="18"/>
        </w:rPr>
        <w:t>#                               #</w:t>
      </w:r>
    </w:p>
    <w:p w:rsidR="00424D65" w:rsidRPr="00E736B3" w:rsidRDefault="00424D65" w:rsidP="00AD3394">
      <w:pPr>
        <w:rPr>
          <w:rFonts w:ascii="Arial" w:hAnsi="Arial" w:cs="Arial"/>
          <w:vanish/>
          <w:color w:val="0000FF"/>
          <w:sz w:val="18"/>
        </w:rPr>
      </w:pPr>
    </w:p>
    <w:p w:rsidR="00424D65" w:rsidRPr="00E736B3" w:rsidRDefault="00424D65" w:rsidP="00AD3394">
      <w:pPr>
        <w:rPr>
          <w:rFonts w:ascii="Arial" w:hAnsi="Arial" w:cs="Arial"/>
          <w:sz w:val="18"/>
        </w:rPr>
      </w:pPr>
    </w:p>
    <w:sectPr w:rsidR="00424D65" w:rsidRPr="00E736B3" w:rsidSect="00105184">
      <w:type w:val="continuous"/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E58A3"/>
    <w:multiLevelType w:val="hybridMultilevel"/>
    <w:tmpl w:val="735055DC"/>
    <w:lvl w:ilvl="0" w:tplc="BD1ECB9A">
      <w:start w:val="1"/>
      <w:numFmt w:val="decimal"/>
      <w:lvlText w:val="(%1)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595D6B"/>
    <w:multiLevelType w:val="hybridMultilevel"/>
    <w:tmpl w:val="600C09E2"/>
    <w:lvl w:ilvl="0" w:tplc="6944B8E2">
      <w:start w:val="8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84C372F"/>
    <w:multiLevelType w:val="multilevel"/>
    <w:tmpl w:val="5D54F34A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DF07BB9"/>
    <w:multiLevelType w:val="singleLevel"/>
    <w:tmpl w:val="59903F96"/>
    <w:lvl w:ilvl="0">
      <w:start w:val="3"/>
      <w:numFmt w:val="decimal"/>
      <w:lvlText w:val="%1"/>
      <w:lvlJc w:val="left"/>
      <w:pPr>
        <w:tabs>
          <w:tab w:val="num" w:pos="4185"/>
        </w:tabs>
        <w:ind w:left="4185" w:hanging="360"/>
      </w:pPr>
      <w:rPr>
        <w:rFonts w:hint="default"/>
      </w:rPr>
    </w:lvl>
  </w:abstractNum>
  <w:abstractNum w:abstractNumId="4" w15:restartNumberingAfterBreak="0">
    <w:nsid w:val="37A864CA"/>
    <w:multiLevelType w:val="multilevel"/>
    <w:tmpl w:val="AEAEF680"/>
    <w:lvl w:ilvl="0">
      <w:start w:val="5"/>
      <w:numFmt w:val="decimalZero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6"/>
      <w:numFmt w:val="decimalZero"/>
      <w:lvlText w:val="%1.%2.0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5" w15:restartNumberingAfterBreak="0">
    <w:nsid w:val="37BB4337"/>
    <w:multiLevelType w:val="hybridMultilevel"/>
    <w:tmpl w:val="037C0C0E"/>
    <w:lvl w:ilvl="0" w:tplc="20246A50">
      <w:start w:val="1"/>
      <w:numFmt w:val="decimal"/>
      <w:lvlText w:val="%1"/>
      <w:lvlJc w:val="left"/>
      <w:pPr>
        <w:tabs>
          <w:tab w:val="num" w:pos="2123"/>
        </w:tabs>
        <w:ind w:left="2123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6" w15:restartNumberingAfterBreak="0">
    <w:nsid w:val="42F616BA"/>
    <w:multiLevelType w:val="hybridMultilevel"/>
    <w:tmpl w:val="9E9C3B9C"/>
    <w:lvl w:ilvl="0" w:tplc="4086DBC4">
      <w:start w:val="5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F5359FC"/>
    <w:multiLevelType w:val="hybridMultilevel"/>
    <w:tmpl w:val="DCEE1458"/>
    <w:lvl w:ilvl="0" w:tplc="BD1ECB9A">
      <w:start w:val="1"/>
      <w:numFmt w:val="decimal"/>
      <w:lvlText w:val="(%1)"/>
      <w:lvlJc w:val="left"/>
      <w:pPr>
        <w:tabs>
          <w:tab w:val="num" w:pos="1709"/>
        </w:tabs>
        <w:ind w:left="1709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865"/>
        </w:tabs>
        <w:ind w:left="286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585"/>
        </w:tabs>
        <w:ind w:left="358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305"/>
        </w:tabs>
        <w:ind w:left="430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025"/>
        </w:tabs>
        <w:ind w:left="502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745"/>
        </w:tabs>
        <w:ind w:left="574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465"/>
        </w:tabs>
        <w:ind w:left="646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185"/>
        </w:tabs>
        <w:ind w:left="718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905"/>
        </w:tabs>
        <w:ind w:left="7905" w:hanging="180"/>
      </w:pPr>
    </w:lvl>
  </w:abstractNum>
  <w:abstractNum w:abstractNumId="8" w15:restartNumberingAfterBreak="0">
    <w:nsid w:val="59C766F7"/>
    <w:multiLevelType w:val="hybridMultilevel"/>
    <w:tmpl w:val="0EEE3E36"/>
    <w:lvl w:ilvl="0" w:tplc="DCFEA49E">
      <w:start w:val="1"/>
      <w:numFmt w:val="decimal"/>
      <w:lvlText w:val="(%1)"/>
      <w:lvlJc w:val="left"/>
      <w:pPr>
        <w:tabs>
          <w:tab w:val="num" w:pos="1993"/>
        </w:tabs>
        <w:ind w:left="1993" w:hanging="43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abstractNum w:abstractNumId="9" w15:restartNumberingAfterBreak="0">
    <w:nsid w:val="7A7A62E4"/>
    <w:multiLevelType w:val="multilevel"/>
    <w:tmpl w:val="AEE4CFC8"/>
    <w:lvl w:ilvl="0">
      <w:start w:val="1"/>
      <w:numFmt w:val="decimal"/>
      <w:lvlText w:val="(%1)"/>
      <w:lvlJc w:val="left"/>
      <w:pPr>
        <w:tabs>
          <w:tab w:val="num" w:pos="1993"/>
        </w:tabs>
        <w:ind w:left="1993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7"/>
  </w:num>
  <w:num w:numId="7">
    <w:abstractNumId w:val="8"/>
  </w:num>
  <w:num w:numId="8">
    <w:abstractNumId w:val="9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de-DE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IuOdvgLc5GeJHDgHmww/1Y2TUGEkBjDzwoJIpghn7lcXxW9hNi7y02wHEiuflOaOmZIRMQ5v/QK21JpK9Iec5g==" w:salt="NWCAUCAFZJohOdTs1lRPJg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1E8"/>
    <w:rsid w:val="000001A7"/>
    <w:rsid w:val="00005FFE"/>
    <w:rsid w:val="00017BB3"/>
    <w:rsid w:val="00023459"/>
    <w:rsid w:val="000245A6"/>
    <w:rsid w:val="00027388"/>
    <w:rsid w:val="00031D73"/>
    <w:rsid w:val="000375DD"/>
    <w:rsid w:val="000500FA"/>
    <w:rsid w:val="00053FB5"/>
    <w:rsid w:val="0007361E"/>
    <w:rsid w:val="00083B2A"/>
    <w:rsid w:val="00084D3B"/>
    <w:rsid w:val="0009419F"/>
    <w:rsid w:val="000B5B35"/>
    <w:rsid w:val="000C7141"/>
    <w:rsid w:val="000C7E6B"/>
    <w:rsid w:val="000E3C07"/>
    <w:rsid w:val="000E7DE3"/>
    <w:rsid w:val="00100A55"/>
    <w:rsid w:val="00103892"/>
    <w:rsid w:val="00105184"/>
    <w:rsid w:val="00110908"/>
    <w:rsid w:val="00110B2F"/>
    <w:rsid w:val="00112250"/>
    <w:rsid w:val="0011256B"/>
    <w:rsid w:val="00116F36"/>
    <w:rsid w:val="00122656"/>
    <w:rsid w:val="00126257"/>
    <w:rsid w:val="001275B4"/>
    <w:rsid w:val="00134729"/>
    <w:rsid w:val="001454B8"/>
    <w:rsid w:val="00150283"/>
    <w:rsid w:val="0015578B"/>
    <w:rsid w:val="00157C58"/>
    <w:rsid w:val="00163EBD"/>
    <w:rsid w:val="00165990"/>
    <w:rsid w:val="00186F1F"/>
    <w:rsid w:val="001A1549"/>
    <w:rsid w:val="001A47C1"/>
    <w:rsid w:val="001B6132"/>
    <w:rsid w:val="001D40B1"/>
    <w:rsid w:val="001D52AD"/>
    <w:rsid w:val="001E03A0"/>
    <w:rsid w:val="001E4514"/>
    <w:rsid w:val="001E6150"/>
    <w:rsid w:val="00210DB9"/>
    <w:rsid w:val="00213F00"/>
    <w:rsid w:val="002158C9"/>
    <w:rsid w:val="00215EE6"/>
    <w:rsid w:val="00216D11"/>
    <w:rsid w:val="0023243C"/>
    <w:rsid w:val="002711BE"/>
    <w:rsid w:val="00273880"/>
    <w:rsid w:val="00282EF1"/>
    <w:rsid w:val="00291518"/>
    <w:rsid w:val="002B6DBC"/>
    <w:rsid w:val="002C1E3D"/>
    <w:rsid w:val="002C4966"/>
    <w:rsid w:val="002D79E2"/>
    <w:rsid w:val="002E17C6"/>
    <w:rsid w:val="003238C2"/>
    <w:rsid w:val="0033062B"/>
    <w:rsid w:val="00335C37"/>
    <w:rsid w:val="00340BE4"/>
    <w:rsid w:val="003431AC"/>
    <w:rsid w:val="00362761"/>
    <w:rsid w:val="003B74BB"/>
    <w:rsid w:val="003C3A88"/>
    <w:rsid w:val="003C43D3"/>
    <w:rsid w:val="003D7013"/>
    <w:rsid w:val="003E1E62"/>
    <w:rsid w:val="003F0E9E"/>
    <w:rsid w:val="004003CC"/>
    <w:rsid w:val="00403EF6"/>
    <w:rsid w:val="00422A41"/>
    <w:rsid w:val="00424D65"/>
    <w:rsid w:val="004278CF"/>
    <w:rsid w:val="00427E1D"/>
    <w:rsid w:val="00430A5A"/>
    <w:rsid w:val="004314D1"/>
    <w:rsid w:val="00434D52"/>
    <w:rsid w:val="00445756"/>
    <w:rsid w:val="00464239"/>
    <w:rsid w:val="0047660E"/>
    <w:rsid w:val="004963D3"/>
    <w:rsid w:val="004C2749"/>
    <w:rsid w:val="004C56B6"/>
    <w:rsid w:val="004C7382"/>
    <w:rsid w:val="004D5596"/>
    <w:rsid w:val="004D70F3"/>
    <w:rsid w:val="004D725A"/>
    <w:rsid w:val="004F1800"/>
    <w:rsid w:val="004F230C"/>
    <w:rsid w:val="00521A98"/>
    <w:rsid w:val="0054259E"/>
    <w:rsid w:val="00546574"/>
    <w:rsid w:val="00554106"/>
    <w:rsid w:val="00555796"/>
    <w:rsid w:val="00556616"/>
    <w:rsid w:val="005657BF"/>
    <w:rsid w:val="005742EC"/>
    <w:rsid w:val="00580CC0"/>
    <w:rsid w:val="005906D4"/>
    <w:rsid w:val="005B7E7B"/>
    <w:rsid w:val="005C0A64"/>
    <w:rsid w:val="005C2B50"/>
    <w:rsid w:val="005D4CC3"/>
    <w:rsid w:val="005F1E9B"/>
    <w:rsid w:val="005F239C"/>
    <w:rsid w:val="005F456C"/>
    <w:rsid w:val="005F4EB2"/>
    <w:rsid w:val="00600D90"/>
    <w:rsid w:val="00615C6E"/>
    <w:rsid w:val="0062784A"/>
    <w:rsid w:val="00630C6E"/>
    <w:rsid w:val="0063470A"/>
    <w:rsid w:val="00641668"/>
    <w:rsid w:val="00642943"/>
    <w:rsid w:val="0065039E"/>
    <w:rsid w:val="0066232B"/>
    <w:rsid w:val="0066279C"/>
    <w:rsid w:val="00673049"/>
    <w:rsid w:val="006908D1"/>
    <w:rsid w:val="006A048D"/>
    <w:rsid w:val="006A284B"/>
    <w:rsid w:val="006A303B"/>
    <w:rsid w:val="006B301D"/>
    <w:rsid w:val="006B31CC"/>
    <w:rsid w:val="006B46B9"/>
    <w:rsid w:val="006C19FA"/>
    <w:rsid w:val="006C6931"/>
    <w:rsid w:val="006D37AC"/>
    <w:rsid w:val="006D54A9"/>
    <w:rsid w:val="006E0BCD"/>
    <w:rsid w:val="006E39D7"/>
    <w:rsid w:val="006E3A9B"/>
    <w:rsid w:val="006F4297"/>
    <w:rsid w:val="006F7742"/>
    <w:rsid w:val="0070443E"/>
    <w:rsid w:val="00705627"/>
    <w:rsid w:val="00711B8C"/>
    <w:rsid w:val="007132DB"/>
    <w:rsid w:val="00730622"/>
    <w:rsid w:val="00732B9F"/>
    <w:rsid w:val="0075665E"/>
    <w:rsid w:val="00765A96"/>
    <w:rsid w:val="00766D3A"/>
    <w:rsid w:val="00766D47"/>
    <w:rsid w:val="00770C15"/>
    <w:rsid w:val="00775CC5"/>
    <w:rsid w:val="00777021"/>
    <w:rsid w:val="0078432C"/>
    <w:rsid w:val="00784F25"/>
    <w:rsid w:val="007C0C62"/>
    <w:rsid w:val="007C4C69"/>
    <w:rsid w:val="007C520B"/>
    <w:rsid w:val="00815311"/>
    <w:rsid w:val="00815E0A"/>
    <w:rsid w:val="00820E65"/>
    <w:rsid w:val="0083333F"/>
    <w:rsid w:val="00835524"/>
    <w:rsid w:val="008458CD"/>
    <w:rsid w:val="00850910"/>
    <w:rsid w:val="00860BB3"/>
    <w:rsid w:val="0086501F"/>
    <w:rsid w:val="00877FB9"/>
    <w:rsid w:val="00880367"/>
    <w:rsid w:val="00882367"/>
    <w:rsid w:val="00893B06"/>
    <w:rsid w:val="00894783"/>
    <w:rsid w:val="008971B1"/>
    <w:rsid w:val="008C3075"/>
    <w:rsid w:val="008C3BB7"/>
    <w:rsid w:val="008D0764"/>
    <w:rsid w:val="008D58E8"/>
    <w:rsid w:val="008E3E23"/>
    <w:rsid w:val="008E45DA"/>
    <w:rsid w:val="008E7FF1"/>
    <w:rsid w:val="008F0DC6"/>
    <w:rsid w:val="008F224D"/>
    <w:rsid w:val="008F34D1"/>
    <w:rsid w:val="008F3A58"/>
    <w:rsid w:val="009115A5"/>
    <w:rsid w:val="0091679F"/>
    <w:rsid w:val="009244EF"/>
    <w:rsid w:val="00933C77"/>
    <w:rsid w:val="00935074"/>
    <w:rsid w:val="009404F3"/>
    <w:rsid w:val="009414BC"/>
    <w:rsid w:val="00942591"/>
    <w:rsid w:val="00943F2A"/>
    <w:rsid w:val="00947AD6"/>
    <w:rsid w:val="00955456"/>
    <w:rsid w:val="009736B9"/>
    <w:rsid w:val="00975664"/>
    <w:rsid w:val="00976027"/>
    <w:rsid w:val="0098694A"/>
    <w:rsid w:val="0099073B"/>
    <w:rsid w:val="00994CCC"/>
    <w:rsid w:val="009B7796"/>
    <w:rsid w:val="009C1FB2"/>
    <w:rsid w:val="009C6A9C"/>
    <w:rsid w:val="009F41E8"/>
    <w:rsid w:val="009F6089"/>
    <w:rsid w:val="00A1747C"/>
    <w:rsid w:val="00A179C1"/>
    <w:rsid w:val="00A21161"/>
    <w:rsid w:val="00A43BE7"/>
    <w:rsid w:val="00A54859"/>
    <w:rsid w:val="00A56ED2"/>
    <w:rsid w:val="00A6631D"/>
    <w:rsid w:val="00A74D07"/>
    <w:rsid w:val="00A753E3"/>
    <w:rsid w:val="00A8094B"/>
    <w:rsid w:val="00A85B56"/>
    <w:rsid w:val="00A90E1D"/>
    <w:rsid w:val="00A95C52"/>
    <w:rsid w:val="00AC2F81"/>
    <w:rsid w:val="00AC52FF"/>
    <w:rsid w:val="00AC6FB2"/>
    <w:rsid w:val="00AD2885"/>
    <w:rsid w:val="00AD3394"/>
    <w:rsid w:val="00AE0016"/>
    <w:rsid w:val="00AE1C90"/>
    <w:rsid w:val="00AE473B"/>
    <w:rsid w:val="00AE74E5"/>
    <w:rsid w:val="00AF7F6B"/>
    <w:rsid w:val="00B05F85"/>
    <w:rsid w:val="00B141A3"/>
    <w:rsid w:val="00B16493"/>
    <w:rsid w:val="00B16CD0"/>
    <w:rsid w:val="00B27AE3"/>
    <w:rsid w:val="00B36B98"/>
    <w:rsid w:val="00B408E1"/>
    <w:rsid w:val="00B41597"/>
    <w:rsid w:val="00B45465"/>
    <w:rsid w:val="00B56842"/>
    <w:rsid w:val="00B6687B"/>
    <w:rsid w:val="00B71E04"/>
    <w:rsid w:val="00B813FD"/>
    <w:rsid w:val="00B866CC"/>
    <w:rsid w:val="00BA3157"/>
    <w:rsid w:val="00BA56C1"/>
    <w:rsid w:val="00BC10B2"/>
    <w:rsid w:val="00BD0C71"/>
    <w:rsid w:val="00BD7F81"/>
    <w:rsid w:val="00BE2982"/>
    <w:rsid w:val="00BE3286"/>
    <w:rsid w:val="00BF7AA2"/>
    <w:rsid w:val="00C00767"/>
    <w:rsid w:val="00C13804"/>
    <w:rsid w:val="00C23973"/>
    <w:rsid w:val="00C25915"/>
    <w:rsid w:val="00C2777A"/>
    <w:rsid w:val="00C53185"/>
    <w:rsid w:val="00C65279"/>
    <w:rsid w:val="00C707E7"/>
    <w:rsid w:val="00C74FED"/>
    <w:rsid w:val="00C82892"/>
    <w:rsid w:val="00C90D1E"/>
    <w:rsid w:val="00CA0606"/>
    <w:rsid w:val="00CA2F1D"/>
    <w:rsid w:val="00CA49CE"/>
    <w:rsid w:val="00CA730A"/>
    <w:rsid w:val="00CB5214"/>
    <w:rsid w:val="00CC3E38"/>
    <w:rsid w:val="00CD1FEF"/>
    <w:rsid w:val="00CD5BF2"/>
    <w:rsid w:val="00CE6F06"/>
    <w:rsid w:val="00CF40B4"/>
    <w:rsid w:val="00CF4429"/>
    <w:rsid w:val="00CF6462"/>
    <w:rsid w:val="00D01F54"/>
    <w:rsid w:val="00D213F6"/>
    <w:rsid w:val="00D368D7"/>
    <w:rsid w:val="00D37953"/>
    <w:rsid w:val="00D5016C"/>
    <w:rsid w:val="00D5502A"/>
    <w:rsid w:val="00D551C5"/>
    <w:rsid w:val="00D56244"/>
    <w:rsid w:val="00D612B4"/>
    <w:rsid w:val="00D74789"/>
    <w:rsid w:val="00D75D07"/>
    <w:rsid w:val="00D801C6"/>
    <w:rsid w:val="00D85A64"/>
    <w:rsid w:val="00D85A9A"/>
    <w:rsid w:val="00D97D4A"/>
    <w:rsid w:val="00DA4B71"/>
    <w:rsid w:val="00DA54F0"/>
    <w:rsid w:val="00DB6FF5"/>
    <w:rsid w:val="00DC147F"/>
    <w:rsid w:val="00DC5EC4"/>
    <w:rsid w:val="00DD1D2A"/>
    <w:rsid w:val="00DD335E"/>
    <w:rsid w:val="00DD393A"/>
    <w:rsid w:val="00DE5677"/>
    <w:rsid w:val="00DF4490"/>
    <w:rsid w:val="00E02DAE"/>
    <w:rsid w:val="00E20A75"/>
    <w:rsid w:val="00E2442E"/>
    <w:rsid w:val="00E27B1D"/>
    <w:rsid w:val="00E30D66"/>
    <w:rsid w:val="00E368F1"/>
    <w:rsid w:val="00E51D6B"/>
    <w:rsid w:val="00E63CBF"/>
    <w:rsid w:val="00E653D9"/>
    <w:rsid w:val="00E66BBC"/>
    <w:rsid w:val="00E868CC"/>
    <w:rsid w:val="00E92D76"/>
    <w:rsid w:val="00E93887"/>
    <w:rsid w:val="00EA08A9"/>
    <w:rsid w:val="00EF2DED"/>
    <w:rsid w:val="00EF57CA"/>
    <w:rsid w:val="00EF62C2"/>
    <w:rsid w:val="00F23D2C"/>
    <w:rsid w:val="00F251D3"/>
    <w:rsid w:val="00F35482"/>
    <w:rsid w:val="00F36BA6"/>
    <w:rsid w:val="00F374DE"/>
    <w:rsid w:val="00F43138"/>
    <w:rsid w:val="00F53658"/>
    <w:rsid w:val="00F77FC1"/>
    <w:rsid w:val="00F9577C"/>
    <w:rsid w:val="00FB42FB"/>
    <w:rsid w:val="00FC0A31"/>
    <w:rsid w:val="00FC2851"/>
    <w:rsid w:val="00FC3195"/>
    <w:rsid w:val="00FC50A0"/>
    <w:rsid w:val="00FC586F"/>
    <w:rsid w:val="00FC793E"/>
    <w:rsid w:val="00FD1665"/>
    <w:rsid w:val="00FD318E"/>
    <w:rsid w:val="00FD5D76"/>
    <w:rsid w:val="00FF5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8"/>
    <o:shapelayout v:ext="edit">
      <o:idmap v:ext="edit" data="1"/>
    </o:shapelayout>
  </w:shapeDefaults>
  <w:decimalSymbol w:val=","/>
  <w:listSeparator w:val=";"/>
  <w15:docId w15:val="{DF98C173-9444-4678-8EB9-2BC2E623D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Courier New" w:hAnsi="Courier New"/>
      <w:sz w:val="22"/>
    </w:rPr>
  </w:style>
  <w:style w:type="paragraph" w:styleId="berschrift2">
    <w:name w:val="heading 2"/>
    <w:basedOn w:val="Standard"/>
    <w:next w:val="Standard"/>
    <w:qFormat/>
    <w:rsid w:val="0097566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semiHidden/>
    <w:rsid w:val="009F41E8"/>
    <w:pPr>
      <w:shd w:val="clear" w:color="auto" w:fill="000080"/>
    </w:pPr>
    <w:rPr>
      <w:rFonts w:ascii="Tahoma" w:hAnsi="Tahoma" w:cs="Tahoma"/>
      <w:sz w:val="20"/>
    </w:rPr>
  </w:style>
  <w:style w:type="paragraph" w:styleId="Textkrper-Einzug2">
    <w:name w:val="Body Text Indent 2"/>
    <w:basedOn w:val="Standard"/>
    <w:rsid w:val="00FD5D76"/>
    <w:pPr>
      <w:tabs>
        <w:tab w:val="left" w:pos="3119"/>
      </w:tabs>
      <w:spacing w:line="360" w:lineRule="auto"/>
      <w:ind w:left="709" w:hanging="425"/>
    </w:pPr>
    <w:rPr>
      <w:rFonts w:ascii="Arial" w:hAnsi="Arial"/>
      <w:sz w:val="16"/>
    </w:rPr>
  </w:style>
  <w:style w:type="table" w:customStyle="1" w:styleId="Tabellengitternetz">
    <w:name w:val="Tabellengitternetz"/>
    <w:basedOn w:val="NormaleTabelle"/>
    <w:rsid w:val="00186F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26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3.xml"/><Relationship Id="rId13" Type="http://schemas.openxmlformats.org/officeDocument/2006/relationships/control" Target="activeX/activeX8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ntrol" Target="activeX/activeX2.xml"/><Relationship Id="rId12" Type="http://schemas.openxmlformats.org/officeDocument/2006/relationships/control" Target="activeX/activeX7.xml"/><Relationship Id="rId17" Type="http://schemas.openxmlformats.org/officeDocument/2006/relationships/control" Target="activeX/activeX12.xml"/><Relationship Id="rId2" Type="http://schemas.openxmlformats.org/officeDocument/2006/relationships/styles" Target="styles.xml"/><Relationship Id="rId16" Type="http://schemas.openxmlformats.org/officeDocument/2006/relationships/control" Target="activeX/activeX11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control" Target="activeX/activeX6.xml"/><Relationship Id="rId5" Type="http://schemas.openxmlformats.org/officeDocument/2006/relationships/image" Target="media/image1.wmf"/><Relationship Id="rId15" Type="http://schemas.openxmlformats.org/officeDocument/2006/relationships/control" Target="activeX/activeX10.xml"/><Relationship Id="rId10" Type="http://schemas.openxmlformats.org/officeDocument/2006/relationships/control" Target="activeX/activeX5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4" Type="http://schemas.openxmlformats.org/officeDocument/2006/relationships/control" Target="activeX/activeX9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218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120</vt:lpstr>
    </vt:vector>
  </TitlesOfParts>
  <Company>Tiefbauamt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120</dc:title>
  <dc:creator>hopf</dc:creator>
  <cp:lastModifiedBy>Manuela Hopf</cp:lastModifiedBy>
  <cp:revision>4</cp:revision>
  <cp:lastPrinted>2011-12-06T07:06:00Z</cp:lastPrinted>
  <dcterms:created xsi:type="dcterms:W3CDTF">2016-08-02T07:37:00Z</dcterms:created>
  <dcterms:modified xsi:type="dcterms:W3CDTF">2022-02-28T13:57:00Z</dcterms:modified>
</cp:coreProperties>
</file>