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4D1712" w:rsidP="004D1712">
      <w:pPr>
        <w:tabs>
          <w:tab w:val="left" w:pos="1418"/>
          <w:tab w:val="left" w:pos="6237"/>
        </w:tabs>
        <w:ind w:left="-284"/>
        <w:outlineLvl w:val="0"/>
        <w:rPr>
          <w:rFonts w:ascii="Arial" w:hAnsi="Arial" w:cs="Arial"/>
          <w:b/>
          <w:sz w:val="20"/>
        </w:rPr>
      </w:pPr>
      <w:r>
        <w:rPr>
          <w:rFonts w:ascii="Arial" w:hAnsi="Arial" w:cs="Arial"/>
          <w:b/>
          <w:sz w:val="20"/>
        </w:rPr>
        <w:tab/>
      </w:r>
      <w:r w:rsidR="00C82892" w:rsidRPr="00C82892">
        <w:rPr>
          <w:rFonts w:ascii="Arial" w:hAnsi="Arial" w:cs="Arial"/>
          <w:b/>
          <w:sz w:val="20"/>
        </w:rPr>
        <w:t>160.01.00.00</w:t>
      </w:r>
      <w:r w:rsidR="00C82892">
        <w:rPr>
          <w:rFonts w:ascii="Arial" w:hAnsi="Arial" w:cs="Arial"/>
          <w:b/>
          <w:sz w:val="20"/>
        </w:rPr>
        <w:tab/>
        <w:t>Anlage zu VHB 614</w:t>
      </w:r>
    </w:p>
    <w:p w:rsidR="009F41E8" w:rsidRPr="00C82892" w:rsidRDefault="009F41E8">
      <w:pPr>
        <w:rPr>
          <w:rFonts w:ascii="Arial" w:hAnsi="Arial" w:cs="Arial"/>
          <w:sz w:val="24"/>
          <w:szCs w:val="24"/>
        </w:rPr>
      </w:pPr>
    </w:p>
    <w:p w:rsidR="006D54A9" w:rsidRPr="00C82892" w:rsidRDefault="00C82892" w:rsidP="009F41E8">
      <w:pPr>
        <w:outlineLvl w:val="0"/>
        <w:rPr>
          <w:rFonts w:ascii="Arial" w:hAnsi="Arial" w:cs="Arial"/>
          <w:b/>
          <w:sz w:val="28"/>
          <w:szCs w:val="28"/>
        </w:rPr>
      </w:pPr>
      <w:r>
        <w:rPr>
          <w:rFonts w:ascii="Arial" w:hAnsi="Arial" w:cs="Arial"/>
          <w:b/>
          <w:sz w:val="28"/>
          <w:szCs w:val="28"/>
        </w:rPr>
        <w:t xml:space="preserve">Weitere Besondere Vertragsbedingungen </w:t>
      </w:r>
      <w:r w:rsidR="007E7E4B">
        <w:rPr>
          <w:rFonts w:ascii="Arial" w:hAnsi="Arial" w:cs="Arial"/>
          <w:b/>
          <w:sz w:val="28"/>
          <w:szCs w:val="28"/>
        </w:rPr>
        <w:t xml:space="preserve">für Rahmenvereinbarungen für Zeitvertragsarbeiten </w:t>
      </w:r>
      <w:r>
        <w:rPr>
          <w:rFonts w:ascii="Arial" w:hAnsi="Arial" w:cs="Arial"/>
          <w:b/>
          <w:sz w:val="28"/>
          <w:szCs w:val="28"/>
        </w:rPr>
        <w:t>Tiefbauamt / SES</w:t>
      </w:r>
    </w:p>
    <w:p w:rsidR="009F41E8" w:rsidRDefault="009F41E8">
      <w:pPr>
        <w:rPr>
          <w:rFonts w:ascii="Arial" w:hAnsi="Arial" w:cs="Arial"/>
          <w:sz w:val="24"/>
          <w:szCs w:val="24"/>
        </w:rPr>
      </w:pPr>
    </w:p>
    <w:p w:rsidR="00C82892" w:rsidRDefault="00C82892" w:rsidP="00C82892">
      <w:pPr>
        <w:tabs>
          <w:tab w:val="left" w:pos="1418"/>
        </w:tabs>
        <w:ind w:left="1418"/>
        <w:rPr>
          <w:rFonts w:ascii="Arial" w:hAnsi="Arial" w:cs="Arial"/>
          <w:sz w:val="24"/>
          <w:szCs w:val="24"/>
        </w:rPr>
      </w:pPr>
      <w:r>
        <w:rPr>
          <w:rFonts w:ascii="Arial" w:hAnsi="Arial" w:cs="Arial"/>
          <w:sz w:val="24"/>
          <w:szCs w:val="24"/>
        </w:rPr>
        <w:t>Inhalt:</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11</w:t>
      </w:r>
      <w:r>
        <w:rPr>
          <w:rFonts w:ascii="Arial" w:hAnsi="Arial" w:cs="Arial"/>
          <w:sz w:val="24"/>
          <w:szCs w:val="24"/>
        </w:rPr>
        <w:tab/>
        <w:t>Ausführung (§ 4 VOB/B)</w:t>
      </w:r>
    </w:p>
    <w:p w:rsidR="00C82892" w:rsidRDefault="00C82892" w:rsidP="00C82892">
      <w:pPr>
        <w:tabs>
          <w:tab w:val="left" w:pos="1418"/>
        </w:tabs>
        <w:spacing w:after="120"/>
        <w:ind w:left="1418" w:hanging="1418"/>
        <w:rPr>
          <w:rFonts w:ascii="Arial" w:hAnsi="Arial" w:cs="Arial"/>
          <w:sz w:val="24"/>
          <w:szCs w:val="24"/>
        </w:rPr>
      </w:pPr>
      <w:r>
        <w:rPr>
          <w:rFonts w:ascii="Arial" w:hAnsi="Arial" w:cs="Arial"/>
          <w:sz w:val="24"/>
          <w:szCs w:val="24"/>
        </w:rPr>
        <w:t>12</w:t>
      </w:r>
      <w:r>
        <w:rPr>
          <w:rFonts w:ascii="Arial" w:hAnsi="Arial" w:cs="Arial"/>
          <w:sz w:val="24"/>
          <w:szCs w:val="24"/>
        </w:rPr>
        <w:tab/>
        <w:t>Lager- und Arbeitsplätze, Verkehrswege, Ver- und</w:t>
      </w:r>
      <w:r>
        <w:rPr>
          <w:rFonts w:ascii="Arial" w:hAnsi="Arial" w:cs="Arial"/>
          <w:sz w:val="24"/>
          <w:szCs w:val="24"/>
        </w:rPr>
        <w:br/>
        <w:t>Entsorgungsanschlüsse</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13</w:t>
      </w:r>
      <w:r>
        <w:rPr>
          <w:rFonts w:ascii="Arial" w:hAnsi="Arial" w:cs="Arial"/>
          <w:sz w:val="24"/>
          <w:szCs w:val="24"/>
        </w:rPr>
        <w:tab/>
        <w:t>Ausführungsfristen (§ 5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14</w:t>
      </w:r>
      <w:r>
        <w:rPr>
          <w:rFonts w:ascii="Arial" w:hAnsi="Arial" w:cs="Arial"/>
          <w:sz w:val="24"/>
          <w:szCs w:val="24"/>
        </w:rPr>
        <w:tab/>
        <w:t>Abrechnung (§ 14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15</w:t>
      </w:r>
      <w:r>
        <w:rPr>
          <w:rFonts w:ascii="Arial" w:hAnsi="Arial" w:cs="Arial"/>
          <w:sz w:val="24"/>
          <w:szCs w:val="24"/>
        </w:rPr>
        <w:tab/>
        <w:t>Rechnung (§ 14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16</w:t>
      </w:r>
      <w:r>
        <w:rPr>
          <w:rFonts w:ascii="Arial" w:hAnsi="Arial" w:cs="Arial"/>
          <w:sz w:val="24"/>
          <w:szCs w:val="24"/>
        </w:rPr>
        <w:tab/>
        <w:t>Gleitklauseln</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17</w:t>
      </w:r>
      <w:r>
        <w:rPr>
          <w:rFonts w:ascii="Arial" w:hAnsi="Arial" w:cs="Arial"/>
          <w:sz w:val="24"/>
          <w:szCs w:val="24"/>
        </w:rPr>
        <w:tab/>
        <w:t>Überzeit-, Nacht-, Sonn- und Feiertagsarbeit (§ 2)</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18</w:t>
      </w:r>
      <w:r>
        <w:rPr>
          <w:rFonts w:ascii="Arial" w:hAnsi="Arial" w:cs="Arial"/>
          <w:sz w:val="24"/>
          <w:szCs w:val="24"/>
        </w:rPr>
        <w:tab/>
        <w:t>Lieferung von Stoffen und Bauteilen</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19</w:t>
      </w:r>
      <w:r>
        <w:rPr>
          <w:rFonts w:ascii="Arial" w:hAnsi="Arial" w:cs="Arial"/>
          <w:sz w:val="24"/>
          <w:szCs w:val="24"/>
        </w:rPr>
        <w:tab/>
        <w:t>Baustellenabfälle</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20</w:t>
      </w:r>
      <w:r>
        <w:rPr>
          <w:rFonts w:ascii="Arial" w:hAnsi="Arial" w:cs="Arial"/>
          <w:sz w:val="24"/>
          <w:szCs w:val="24"/>
        </w:rPr>
        <w:tab/>
        <w:t>Entsorgung (Verwertung / Beseitigung) von mineralischen Abfällen</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21</w:t>
      </w:r>
      <w:r>
        <w:rPr>
          <w:rFonts w:ascii="Arial" w:hAnsi="Arial" w:cs="Arial"/>
          <w:sz w:val="24"/>
          <w:szCs w:val="24"/>
        </w:rPr>
        <w:tab/>
        <w:t>Verjährungsfrist für Mängelansprüche (§ 13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22</w:t>
      </w:r>
      <w:r>
        <w:rPr>
          <w:rFonts w:ascii="Arial" w:hAnsi="Arial" w:cs="Arial"/>
          <w:sz w:val="24"/>
          <w:szCs w:val="24"/>
        </w:rPr>
        <w:tab/>
        <w:t>Stundenlohnarbeiten (§ 15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23</w:t>
      </w:r>
      <w:r>
        <w:rPr>
          <w:rFonts w:ascii="Arial" w:hAnsi="Arial" w:cs="Arial"/>
          <w:sz w:val="24"/>
          <w:szCs w:val="24"/>
        </w:rPr>
        <w:tab/>
        <w:t>Versicherung</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24</w:t>
      </w:r>
      <w:r>
        <w:rPr>
          <w:rFonts w:ascii="Arial" w:hAnsi="Arial" w:cs="Arial"/>
          <w:sz w:val="24"/>
          <w:szCs w:val="24"/>
        </w:rPr>
        <w:tab/>
        <w:t>Sicherheit und Gesundheitsschutz</w:t>
      </w:r>
    </w:p>
    <w:p w:rsidR="00C82892" w:rsidRDefault="00C82892" w:rsidP="00C82892">
      <w:pPr>
        <w:tabs>
          <w:tab w:val="left" w:pos="1418"/>
        </w:tabs>
        <w:spacing w:after="120"/>
        <w:ind w:left="1418" w:hanging="1418"/>
        <w:rPr>
          <w:rFonts w:ascii="Arial" w:hAnsi="Arial" w:cs="Arial"/>
          <w:sz w:val="24"/>
          <w:szCs w:val="24"/>
        </w:rPr>
      </w:pPr>
      <w:r>
        <w:rPr>
          <w:rFonts w:ascii="Arial" w:hAnsi="Arial" w:cs="Arial"/>
          <w:sz w:val="24"/>
          <w:szCs w:val="24"/>
        </w:rPr>
        <w:t>25</w:t>
      </w:r>
      <w:r>
        <w:rPr>
          <w:rFonts w:ascii="Arial" w:hAnsi="Arial" w:cs="Arial"/>
          <w:sz w:val="24"/>
          <w:szCs w:val="24"/>
        </w:rPr>
        <w:tab/>
        <w:t>Umfang, örtlicher und zeitlicher Zusammenhang, Vertragspreise, Preisermittlung bei evtl. zusätzlichen Leistungen</w:t>
      </w:r>
    </w:p>
    <w:p w:rsidR="007E7E4B" w:rsidRDefault="007E7E4B" w:rsidP="00C82892">
      <w:pPr>
        <w:tabs>
          <w:tab w:val="left" w:pos="1418"/>
        </w:tabs>
        <w:spacing w:after="120"/>
        <w:ind w:left="1418" w:hanging="1418"/>
        <w:rPr>
          <w:rFonts w:ascii="Arial" w:hAnsi="Arial" w:cs="Arial"/>
          <w:sz w:val="24"/>
          <w:szCs w:val="24"/>
        </w:rPr>
      </w:pPr>
      <w:r>
        <w:rPr>
          <w:rFonts w:ascii="Arial" w:hAnsi="Arial" w:cs="Arial"/>
          <w:sz w:val="24"/>
          <w:szCs w:val="24"/>
        </w:rPr>
        <w:t>26</w:t>
      </w:r>
      <w:r>
        <w:rPr>
          <w:rFonts w:ascii="Arial" w:hAnsi="Arial" w:cs="Arial"/>
          <w:sz w:val="24"/>
          <w:szCs w:val="24"/>
        </w:rPr>
        <w:tab/>
        <w:t>Abnahme</w:t>
      </w:r>
    </w:p>
    <w:p w:rsidR="00C82892" w:rsidRDefault="00C82892" w:rsidP="00AE1C90">
      <w:pPr>
        <w:rPr>
          <w:rFonts w:ascii="Arial" w:hAnsi="Arial" w:cs="Arial"/>
          <w:sz w:val="24"/>
          <w:szCs w:val="24"/>
        </w:rPr>
      </w:pPr>
    </w:p>
    <w:p w:rsidR="00C82892" w:rsidRPr="0006554C" w:rsidRDefault="00C23973" w:rsidP="00975664">
      <w:pPr>
        <w:tabs>
          <w:tab w:val="left" w:pos="1418"/>
        </w:tabs>
        <w:ind w:left="1418" w:hanging="1418"/>
        <w:rPr>
          <w:rFonts w:ascii="Arial" w:hAnsi="Arial" w:cs="Arial"/>
          <w:b/>
          <w:sz w:val="24"/>
          <w:szCs w:val="24"/>
        </w:rPr>
      </w:pPr>
      <w:r>
        <w:rPr>
          <w:rFonts w:ascii="Arial" w:hAnsi="Arial" w:cs="Arial"/>
          <w:sz w:val="24"/>
          <w:szCs w:val="24"/>
        </w:rPr>
        <w:br w:type="page"/>
      </w:r>
      <w:r w:rsidR="00975664" w:rsidRPr="0006554C">
        <w:rPr>
          <w:rFonts w:ascii="Arial" w:hAnsi="Arial" w:cs="Arial"/>
          <w:b/>
          <w:sz w:val="24"/>
          <w:szCs w:val="24"/>
        </w:rPr>
        <w:lastRenderedPageBreak/>
        <w:t>11</w:t>
      </w:r>
      <w:r w:rsidR="00975664" w:rsidRPr="0006554C">
        <w:rPr>
          <w:rFonts w:ascii="Arial" w:hAnsi="Arial" w:cs="Arial"/>
          <w:b/>
          <w:sz w:val="24"/>
          <w:szCs w:val="24"/>
        </w:rPr>
        <w:tab/>
        <w:t>Ausführung (§ 4 VOB/B)</w:t>
      </w:r>
    </w:p>
    <w:p w:rsidR="00C82892" w:rsidRPr="0006554C" w:rsidRDefault="00C82892"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hanging="1418"/>
        <w:rPr>
          <w:rFonts w:ascii="Arial" w:hAnsi="Arial" w:cs="Arial"/>
          <w:bCs/>
          <w:iCs/>
          <w:sz w:val="24"/>
          <w:szCs w:val="24"/>
        </w:rPr>
      </w:pPr>
      <w:r w:rsidRPr="0006554C">
        <w:rPr>
          <w:rFonts w:ascii="Arial" w:hAnsi="Arial" w:cs="Arial"/>
          <w:sz w:val="24"/>
          <w:szCs w:val="24"/>
        </w:rPr>
        <w:t>11.01</w:t>
      </w:r>
      <w:r w:rsidRPr="0006554C">
        <w:rPr>
          <w:rFonts w:ascii="Arial" w:hAnsi="Arial" w:cs="Arial"/>
          <w:sz w:val="24"/>
          <w:szCs w:val="24"/>
        </w:rPr>
        <w:tab/>
      </w:r>
      <w:r w:rsidRPr="0006554C">
        <w:rPr>
          <w:rFonts w:ascii="Arial" w:hAnsi="Arial" w:cs="Arial"/>
          <w:bCs/>
          <w:iCs/>
          <w:sz w:val="24"/>
          <w:szCs w:val="24"/>
        </w:rPr>
        <w:t>Vertreter des Auftraggebers</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Die Objekt- / Bauüberwachung erfolgt durch den Auftraggeber (AG).</w:t>
      </w:r>
      <w:r w:rsidR="00975664" w:rsidRPr="0006554C">
        <w:rPr>
          <w:rFonts w:ascii="Arial" w:hAnsi="Arial" w:cs="Arial"/>
          <w:sz w:val="24"/>
          <w:szCs w:val="24"/>
        </w:rPr>
        <w:br/>
        <w:t>Der zuständige Vertreter des Auftraggebers wird bei Auftragserteilung schriftlich benannt.</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t>11.02</w:t>
      </w:r>
      <w:r w:rsidRPr="0006554C">
        <w:rPr>
          <w:rFonts w:ascii="Arial" w:hAnsi="Arial" w:cs="Arial"/>
          <w:bCs/>
          <w:iCs/>
          <w:sz w:val="24"/>
          <w:szCs w:val="24"/>
        </w:rPr>
        <w:tab/>
        <w:t>Vertreter des Auftragnehmers</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rPr>
          <w:rFonts w:ascii="Arial" w:hAnsi="Arial" w:cs="Arial"/>
          <w:sz w:val="24"/>
          <w:szCs w:val="24"/>
        </w:rPr>
      </w:pPr>
      <w:r w:rsidRPr="0006554C">
        <w:rPr>
          <w:rFonts w:ascii="Arial" w:hAnsi="Arial" w:cs="Arial"/>
          <w:sz w:val="24"/>
          <w:szCs w:val="24"/>
        </w:rPr>
        <w:t>Der AN hat, wenn er nicht selbst die Bauleitung übernimmt, seinen Vertreter (Bauleiter) schriftlich mit der Auftragsbestätigung zu benennen.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DB6FF5">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Ein Wechsel des Bauleiters ist nur in Ausnahmefällen und im Einvernehmen mit dem AG möglich. Der AN wird den Wechsel 4 Wochen vorher dem AG zur Zustimmung mitteilen.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42591">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Bautagesberichte sind zu führen.</w:t>
      </w:r>
      <w:r w:rsidR="00942591" w:rsidRPr="0006554C">
        <w:rPr>
          <w:rFonts w:ascii="Arial" w:hAnsi="Arial" w:cs="Arial"/>
          <w:sz w:val="24"/>
          <w:szCs w:val="24"/>
        </w:rPr>
        <w:br/>
      </w:r>
      <w:r w:rsidR="00975664" w:rsidRPr="0006554C">
        <w:rPr>
          <w:rFonts w:ascii="Arial" w:hAnsi="Arial" w:cs="Arial"/>
          <w:sz w:val="24"/>
          <w:szCs w:val="24"/>
        </w:rPr>
        <w:t>Eine Fertigung ist dem AG innerhalb von 2 Arbeitstagen zu überlassen.</w:t>
      </w:r>
      <w:r w:rsidR="00942591" w:rsidRPr="0006554C">
        <w:rPr>
          <w:rFonts w:ascii="Arial" w:hAnsi="Arial" w:cs="Arial"/>
          <w:sz w:val="24"/>
          <w:szCs w:val="24"/>
        </w:rPr>
        <w:br/>
      </w: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Der Inhalt muss dem Formblatt - KEV 320 - entsprechen.</w:t>
      </w:r>
      <w:r w:rsidR="00942591" w:rsidRPr="0006554C">
        <w:rPr>
          <w:rFonts w:ascii="Arial" w:hAnsi="Arial" w:cs="Arial"/>
          <w:sz w:val="24"/>
          <w:szCs w:val="24"/>
        </w:rPr>
        <w:br/>
      </w:r>
    </w:p>
    <w:p w:rsidR="00975664" w:rsidRPr="0006554C" w:rsidRDefault="00975664" w:rsidP="00DB6FF5">
      <w:pPr>
        <w:tabs>
          <w:tab w:val="left" w:pos="1418"/>
        </w:tabs>
        <w:ind w:left="1418"/>
        <w:rPr>
          <w:rFonts w:ascii="Arial" w:hAnsi="Arial" w:cs="Arial"/>
          <w:sz w:val="24"/>
          <w:szCs w:val="24"/>
        </w:rPr>
      </w:pPr>
      <w:r w:rsidRPr="0006554C">
        <w:rPr>
          <w:rFonts w:ascii="Arial" w:hAnsi="Arial" w:cs="Arial"/>
          <w:sz w:val="24"/>
          <w:szCs w:val="24"/>
        </w:rPr>
        <w:t>Der AG ist unverzüglich über unvorhergesehene Ereignisse, Unfälle, Beschwerden von Dritten usw. zu unterrichten.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
          <w:bCs/>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0" w:name="_Toc310347914"/>
      <w:r w:rsidR="00975664" w:rsidRPr="0006554C">
        <w:rPr>
          <w:rFonts w:ascii="Arial" w:hAnsi="Arial" w:cs="Arial"/>
          <w:b/>
          <w:bCs/>
          <w:sz w:val="24"/>
          <w:szCs w:val="24"/>
        </w:rPr>
        <w:t>12</w:t>
      </w:r>
      <w:r w:rsidR="00975664" w:rsidRPr="0006554C">
        <w:rPr>
          <w:rFonts w:ascii="Arial" w:hAnsi="Arial" w:cs="Arial"/>
          <w:b/>
          <w:bCs/>
          <w:sz w:val="24"/>
          <w:szCs w:val="24"/>
        </w:rPr>
        <w:tab/>
        <w:t>Lager- und Arbeitsplätze, Verkehrswege, Ver- und Entsorgungsanschlüsse</w:t>
      </w:r>
      <w:bookmarkEnd w:id="0"/>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D56244">
      <w:pPr>
        <w:tabs>
          <w:tab w:val="left" w:pos="1418"/>
        </w:tabs>
        <w:ind w:left="1418"/>
        <w:rPr>
          <w:rFonts w:ascii="Arial" w:hAnsi="Arial" w:cs="Arial"/>
          <w:sz w:val="24"/>
          <w:szCs w:val="24"/>
        </w:rPr>
      </w:pPr>
      <w:r w:rsidRPr="0006554C">
        <w:rPr>
          <w:rFonts w:ascii="Arial" w:hAnsi="Arial" w:cs="Arial"/>
          <w:sz w:val="24"/>
          <w:szCs w:val="24"/>
        </w:rPr>
        <w:t>Dem Auftragnehmer werden unentge</w:t>
      </w:r>
      <w:r w:rsidR="00942591" w:rsidRPr="0006554C">
        <w:rPr>
          <w:rFonts w:ascii="Arial" w:hAnsi="Arial" w:cs="Arial"/>
          <w:sz w:val="24"/>
          <w:szCs w:val="24"/>
        </w:rPr>
        <w:t>ltlich zur Benutzung überlassen</w:t>
      </w:r>
      <w:r w:rsidRPr="0006554C">
        <w:rPr>
          <w:rFonts w:ascii="Arial" w:hAnsi="Arial" w:cs="Arial"/>
          <w:sz w:val="24"/>
          <w:szCs w:val="24"/>
        </w:rPr>
        <w:br/>
        <w:t>(§ 4 Nr. 4 VOB/B):</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12.01</w:t>
      </w:r>
      <w:r w:rsidR="00975664" w:rsidRPr="0006554C">
        <w:rPr>
          <w:rFonts w:ascii="Arial" w:hAnsi="Arial" w:cs="Arial"/>
          <w:bCs/>
          <w:iCs/>
          <w:sz w:val="24"/>
          <w:szCs w:val="24"/>
        </w:rPr>
        <w:tab/>
        <w:t>Lager- und Arbeitsplätze</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D5624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Stehen in begrenztem Umfang zur Verfügung.</w:t>
      </w:r>
    </w:p>
    <w:p w:rsidR="00975664" w:rsidRPr="0006554C" w:rsidRDefault="0065486F" w:rsidP="00D5624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Die Einweisung erfolgt vor Arbeitsaufnahme durch den AG, Darüber hinaus erforderliche Lager- und Arbeitsplätze h</w:t>
      </w:r>
      <w:r w:rsidR="00942591" w:rsidRPr="0006554C">
        <w:rPr>
          <w:rFonts w:ascii="Arial" w:hAnsi="Arial" w:cs="Arial"/>
          <w:sz w:val="24"/>
          <w:szCs w:val="24"/>
        </w:rPr>
        <w:t>at der AN selbst zu beschaffen.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42591">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Wohnwagen und Wohnbaracken sind im Baubereich nicht gestattet.</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12.02</w:t>
      </w:r>
      <w:r w:rsidR="00975664" w:rsidRPr="0006554C">
        <w:rPr>
          <w:rFonts w:ascii="Arial" w:hAnsi="Arial" w:cs="Arial"/>
          <w:bCs/>
          <w:iCs/>
          <w:sz w:val="24"/>
          <w:szCs w:val="24"/>
        </w:rPr>
        <w:tab/>
        <w:t>Verkehrswege innerhalb des Baubereichs</w:t>
      </w:r>
    </w:p>
    <w:p w:rsidR="00975664" w:rsidRDefault="00975664" w:rsidP="00975664">
      <w:pPr>
        <w:tabs>
          <w:tab w:val="left" w:pos="1418"/>
        </w:tabs>
        <w:ind w:left="1418" w:hanging="1418"/>
        <w:rPr>
          <w:rFonts w:ascii="Arial" w:hAnsi="Arial" w:cs="Arial"/>
          <w:sz w:val="24"/>
          <w:szCs w:val="24"/>
        </w:rPr>
      </w:pPr>
    </w:p>
    <w:p w:rsidR="009B739D" w:rsidRPr="00634116" w:rsidRDefault="009B739D" w:rsidP="009B739D">
      <w:pPr>
        <w:tabs>
          <w:tab w:val="left" w:pos="1418"/>
        </w:tabs>
        <w:ind w:left="1418"/>
        <w:rPr>
          <w:rFonts w:ascii="Arial" w:hAnsi="Arial" w:cs="Arial"/>
          <w:vanish/>
          <w:color w:val="0000FF"/>
          <w:sz w:val="24"/>
          <w:szCs w:val="24"/>
        </w:rPr>
      </w:pPr>
      <w:r w:rsidRPr="00634116">
        <w:rPr>
          <w:rFonts w:ascii="Arial" w:hAnsi="Arial" w:cs="Arial"/>
          <w:vanish/>
          <w:color w:val="0000FF"/>
          <w:sz w:val="24"/>
          <w:szCs w:val="24"/>
        </w:rPr>
        <w:t>[ Hinweis für den Ausschreibenden</w:t>
      </w:r>
      <w:r>
        <w:rPr>
          <w:rFonts w:ascii="Arial" w:hAnsi="Arial" w:cs="Arial"/>
          <w:vanish/>
          <w:color w:val="0000FF"/>
          <w:sz w:val="24"/>
          <w:szCs w:val="24"/>
        </w:rPr>
        <w:t>:</w:t>
      </w:r>
      <w:r w:rsidRPr="00634116">
        <w:rPr>
          <w:rFonts w:ascii="Arial" w:hAnsi="Arial" w:cs="Arial"/>
          <w:vanish/>
          <w:color w:val="0000FF"/>
          <w:sz w:val="24"/>
          <w:szCs w:val="24"/>
        </w:rPr>
        <w:t xml:space="preserve"> </w:t>
      </w:r>
      <w:r>
        <w:rPr>
          <w:rFonts w:ascii="Arial" w:hAnsi="Arial" w:cs="Arial"/>
          <w:vanish/>
          <w:color w:val="0000FF"/>
          <w:sz w:val="24"/>
          <w:szCs w:val="24"/>
        </w:rPr>
        <w:t xml:space="preserve">Verkehrswege </w:t>
      </w:r>
      <w:r w:rsidRPr="00634116">
        <w:rPr>
          <w:rFonts w:ascii="Arial" w:hAnsi="Arial" w:cs="Arial"/>
          <w:vanish/>
          <w:color w:val="0000FF"/>
          <w:sz w:val="24"/>
          <w:szCs w:val="24"/>
        </w:rPr>
        <w:t>siehe auch Baustein 410, Punkt1 ]</w:t>
      </w:r>
    </w:p>
    <w:p w:rsidR="009B739D" w:rsidRPr="009B739D" w:rsidRDefault="009B739D" w:rsidP="00975664">
      <w:pPr>
        <w:tabs>
          <w:tab w:val="left" w:pos="1418"/>
        </w:tabs>
        <w:ind w:left="1418" w:hanging="1418"/>
        <w:rPr>
          <w:rFonts w:ascii="Arial" w:hAnsi="Arial" w:cs="Arial"/>
          <w:vanish/>
          <w:color w:val="0000FF"/>
          <w:sz w:val="24"/>
          <w:szCs w:val="24"/>
        </w:rPr>
      </w:pPr>
    </w:p>
    <w:p w:rsidR="00975664" w:rsidRPr="0006554C" w:rsidRDefault="0065486F" w:rsidP="00942591">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Der AN kann die öffentlichen Verkehrsflächen</w:t>
      </w:r>
      <w:r w:rsidR="00942591" w:rsidRPr="0006554C">
        <w:rPr>
          <w:rFonts w:ascii="Arial" w:hAnsi="Arial" w:cs="Arial"/>
          <w:sz w:val="24"/>
          <w:szCs w:val="24"/>
        </w:rPr>
        <w:t xml:space="preserve"> </w:t>
      </w: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mitbenutzen.</w:t>
      </w:r>
    </w:p>
    <w:p w:rsidR="00975664" w:rsidRDefault="00975664" w:rsidP="00975664">
      <w:pPr>
        <w:tabs>
          <w:tab w:val="left" w:pos="1418"/>
        </w:tabs>
        <w:ind w:left="1418" w:hanging="1418"/>
        <w:rPr>
          <w:rFonts w:ascii="Arial" w:hAnsi="Arial" w:cs="Arial"/>
          <w:sz w:val="24"/>
          <w:szCs w:val="24"/>
        </w:rPr>
      </w:pPr>
    </w:p>
    <w:bookmarkStart w:id="1" w:name="_GoBack"/>
    <w:p w:rsidR="00DA3D07" w:rsidRDefault="00DA3D07" w:rsidP="00DA3D07">
      <w:pPr>
        <w:tabs>
          <w:tab w:val="left" w:pos="1418"/>
        </w:tabs>
        <w:ind w:left="-284"/>
        <w:rPr>
          <w:rFonts w:ascii="Arial" w:hAnsi="Arial" w:cs="Arial"/>
          <w:vanish/>
          <w:color w:val="0000FF"/>
          <w:sz w:val="24"/>
          <w:szCs w:val="24"/>
        </w:rPr>
      </w:pPr>
      <w:r>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7" type="#_x0000_t75" style="width:11.25pt;height:11.25pt" o:ole="">
            <v:imagedata r:id="rId6" o:title=""/>
          </v:shape>
          <w:control r:id="rId7" w:name="CheckBox997" w:shapeid="_x0000_i1267"/>
        </w:object>
      </w:r>
      <w:bookmarkEnd w:id="1"/>
      <w:r>
        <w:rPr>
          <w:vanish/>
          <w:color w:val="0000FF"/>
        </w:rPr>
        <w:tab/>
      </w:r>
      <w:r>
        <w:rPr>
          <w:rFonts w:ascii="Arial" w:hAnsi="Arial" w:cs="Arial"/>
          <w:vanish/>
          <w:color w:val="0000FF"/>
          <w:sz w:val="24"/>
          <w:szCs w:val="24"/>
        </w:rPr>
        <w:t>Alle Zufahrten, insbesondere die Feuerwehrzufahrten sind freizuhalten.</w:t>
      </w:r>
    </w:p>
    <w:p w:rsidR="00DA3D07" w:rsidRDefault="00DA3D07" w:rsidP="00DA3D07">
      <w:pPr>
        <w:tabs>
          <w:tab w:val="left" w:pos="1418"/>
        </w:tabs>
        <w:rPr>
          <w:rFonts w:ascii="Arial" w:hAnsi="Arial" w:cs="Arial"/>
          <w:vanish/>
          <w:color w:val="0000FF"/>
          <w:sz w:val="24"/>
          <w:szCs w:val="24"/>
        </w:rPr>
      </w:pPr>
      <w:r>
        <w:rPr>
          <w:rFonts w:ascii="Arial" w:hAnsi="Arial" w:cs="Arial"/>
          <w:vanish/>
          <w:color w:val="0000FF"/>
          <w:sz w:val="24"/>
          <w:szCs w:val="24"/>
        </w:rPr>
        <w:t>*</w:t>
      </w:r>
    </w:p>
    <w:p w:rsidR="00DA3D07" w:rsidRDefault="00DA3D07" w:rsidP="00DA3D07">
      <w:pPr>
        <w:tabs>
          <w:tab w:val="left" w:pos="1418"/>
        </w:tabs>
        <w:ind w:left="1417" w:hanging="1701"/>
        <w:rPr>
          <w:rFonts w:ascii="Arial" w:hAnsi="Arial" w:cs="Arial"/>
          <w:vanish/>
          <w:color w:val="0000FF"/>
          <w:sz w:val="24"/>
          <w:szCs w:val="24"/>
        </w:rPr>
      </w:pPr>
      <w:r>
        <w:rPr>
          <w:vanish/>
          <w:color w:val="0000FF"/>
        </w:rPr>
        <w:object w:dxaOrig="225" w:dyaOrig="225">
          <v:shape id="_x0000_i1123" type="#_x0000_t75" style="width:11.25pt;height:11.25pt" o:ole="">
            <v:imagedata r:id="rId6" o:title=""/>
          </v:shape>
          <w:control r:id="rId8" w:name="CheckBox998" w:shapeid="_x0000_i1123"/>
        </w:object>
      </w:r>
      <w:r>
        <w:rPr>
          <w:rFonts w:ascii="Arial" w:hAnsi="Arial" w:cs="Arial"/>
          <w:vanish/>
          <w:color w:val="0000FF"/>
          <w:sz w:val="24"/>
          <w:szCs w:val="24"/>
        </w:rPr>
        <w:tab/>
        <w:t>Die an die Baufelder angrenzenden Gebäude müssen durchgehend für Fußgänger erreichbar sein.</w:t>
      </w:r>
    </w:p>
    <w:p w:rsidR="00DA3D07" w:rsidRDefault="00DA3D07" w:rsidP="00DA3D07">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DA3D07" w:rsidRDefault="00DA3D07" w:rsidP="00DA3D07">
      <w:pPr>
        <w:tabs>
          <w:tab w:val="left" w:pos="1418"/>
        </w:tabs>
        <w:ind w:left="1417" w:hanging="1701"/>
        <w:rPr>
          <w:rFonts w:ascii="Arial" w:hAnsi="Arial" w:cs="Arial"/>
          <w:vanish/>
          <w:color w:val="0000FF"/>
          <w:sz w:val="24"/>
          <w:szCs w:val="24"/>
        </w:rPr>
      </w:pPr>
      <w:r>
        <w:rPr>
          <w:vanish/>
          <w:color w:val="0000FF"/>
        </w:rPr>
        <w:object w:dxaOrig="225" w:dyaOrig="225">
          <v:shape id="_x0000_i1125" type="#_x0000_t75" style="width:11.25pt;height:11.25pt" o:ole="">
            <v:imagedata r:id="rId6" o:title=""/>
          </v:shape>
          <w:control r:id="rId9" w:name="CheckBox999" w:shapeid="_x0000_i1125"/>
        </w:object>
      </w:r>
      <w:r>
        <w:rPr>
          <w:rFonts w:ascii="Arial" w:hAnsi="Arial" w:cs="Arial"/>
          <w:vanish/>
          <w:color w:val="0000FF"/>
          <w:sz w:val="24"/>
          <w:szCs w:val="24"/>
        </w:rPr>
        <w:tab/>
        <w:t>Die Zufahrten zu den Gebäuden müssen - sofern keine unmittelbare Bautätigkeit stattfindet - gewährleistet sein.</w:t>
      </w:r>
    </w:p>
    <w:p w:rsidR="00DA3D07" w:rsidRDefault="00DA3D07" w:rsidP="00DA3D07">
      <w:pPr>
        <w:tabs>
          <w:tab w:val="left" w:pos="1418"/>
        </w:tabs>
        <w:rPr>
          <w:rFonts w:ascii="Arial" w:hAnsi="Arial" w:cs="Arial"/>
          <w:vanish/>
          <w:color w:val="0000FF"/>
          <w:sz w:val="24"/>
          <w:szCs w:val="24"/>
        </w:rPr>
      </w:pPr>
      <w:r>
        <w:rPr>
          <w:rFonts w:ascii="Arial" w:hAnsi="Arial" w:cs="Arial"/>
          <w:vanish/>
          <w:color w:val="0000FF"/>
          <w:sz w:val="24"/>
          <w:szCs w:val="24"/>
        </w:rPr>
        <w:t>*</w:t>
      </w:r>
    </w:p>
    <w:p w:rsidR="00DA3D07" w:rsidRDefault="00DA3D07" w:rsidP="00DA3D07">
      <w:pPr>
        <w:tabs>
          <w:tab w:val="left" w:pos="1418"/>
        </w:tabs>
        <w:ind w:left="1417" w:hanging="1701"/>
        <w:rPr>
          <w:rFonts w:ascii="Arial" w:hAnsi="Arial" w:cs="Arial"/>
          <w:vanish/>
          <w:color w:val="0000FF"/>
          <w:sz w:val="24"/>
          <w:szCs w:val="24"/>
        </w:rPr>
      </w:pPr>
      <w:r>
        <w:rPr>
          <w:vanish/>
          <w:color w:val="0000FF"/>
        </w:rPr>
        <w:object w:dxaOrig="225" w:dyaOrig="225">
          <v:shape id="_x0000_i1127" type="#_x0000_t75" style="width:11.25pt;height:11.25pt" o:ole="">
            <v:imagedata r:id="rId6" o:title=""/>
          </v:shape>
          <w:control r:id="rId10" w:name="CheckBox1000" w:shapeid="_x0000_i1127"/>
        </w:object>
      </w:r>
      <w:r w:rsidRPr="00191517">
        <w:rPr>
          <w:rFonts w:ascii="Arial" w:hAnsi="Arial" w:cs="Arial"/>
          <w:vanish/>
          <w:color w:val="0000FF"/>
          <w:sz w:val="24"/>
        </w:rPr>
        <w:tab/>
      </w:r>
      <w:r w:rsidRPr="00191517">
        <w:rPr>
          <w:rFonts w:ascii="Arial" w:hAnsi="Arial" w:cs="Arial"/>
          <w:vanish/>
          <w:color w:val="0000FF"/>
          <w:sz w:val="24"/>
          <w:szCs w:val="24"/>
        </w:rPr>
        <w:t xml:space="preserve">Der AN hat die Müllabfuhr der angrenzenden Haushalte zu jedem Zeitpunkt der Baumaßnahme zu ermöglichen. Die Koordinierung der Müllabfuhr hat der AN eigenständig mit der Abfallwirtschaft Stuttgart (AWS) zu leisten. Ansprechpartner ist </w:t>
      </w:r>
      <w:r w:rsidR="0069014B">
        <w:rPr>
          <w:rFonts w:ascii="Arial" w:hAnsi="Arial" w:cs="Arial"/>
          <w:vanish/>
          <w:color w:val="0000FF"/>
          <w:sz w:val="24"/>
          <w:szCs w:val="24"/>
        </w:rPr>
        <w:fldChar w:fldCharType="begin">
          <w:ffData>
            <w:name w:val=""/>
            <w:enabled/>
            <w:calcOnExit w:val="0"/>
            <w:textInput>
              <w:default w:val="[ Name, Tel., E-Mail - bitte Text überschreiben oder löschen ]"/>
            </w:textInput>
          </w:ffData>
        </w:fldChar>
      </w:r>
      <w:r w:rsidR="0069014B">
        <w:rPr>
          <w:rFonts w:ascii="Arial" w:hAnsi="Arial" w:cs="Arial"/>
          <w:vanish/>
          <w:color w:val="0000FF"/>
          <w:sz w:val="24"/>
          <w:szCs w:val="24"/>
        </w:rPr>
        <w:instrText xml:space="preserve"> FORMTEXT </w:instrText>
      </w:r>
      <w:r w:rsidR="0069014B">
        <w:rPr>
          <w:rFonts w:ascii="Arial" w:hAnsi="Arial" w:cs="Arial"/>
          <w:vanish/>
          <w:color w:val="0000FF"/>
          <w:sz w:val="24"/>
          <w:szCs w:val="24"/>
        </w:rPr>
      </w:r>
      <w:r w:rsidR="0069014B">
        <w:rPr>
          <w:rFonts w:ascii="Arial" w:hAnsi="Arial" w:cs="Arial"/>
          <w:vanish/>
          <w:color w:val="0000FF"/>
          <w:sz w:val="24"/>
          <w:szCs w:val="24"/>
        </w:rPr>
        <w:fldChar w:fldCharType="separate"/>
      </w:r>
      <w:r w:rsidR="0069014B">
        <w:rPr>
          <w:rFonts w:ascii="Arial" w:hAnsi="Arial" w:cs="Arial"/>
          <w:noProof/>
          <w:vanish/>
          <w:color w:val="0000FF"/>
          <w:sz w:val="24"/>
          <w:szCs w:val="24"/>
        </w:rPr>
        <w:t>[ Name, Tel., E-Mail - bitte Text überschreiben oder löschen ]</w:t>
      </w:r>
      <w:r w:rsidR="0069014B">
        <w:rPr>
          <w:rFonts w:ascii="Arial" w:hAnsi="Arial" w:cs="Arial"/>
          <w:vanish/>
          <w:color w:val="0000FF"/>
          <w:sz w:val="24"/>
          <w:szCs w:val="24"/>
        </w:rPr>
        <w:fldChar w:fldCharType="end"/>
      </w:r>
      <w:r w:rsidRPr="00191517">
        <w:rPr>
          <w:rFonts w:ascii="Arial" w:hAnsi="Arial" w:cs="Arial"/>
          <w:vanish/>
          <w:color w:val="0000FF"/>
          <w:sz w:val="24"/>
          <w:szCs w:val="24"/>
        </w:rPr>
        <w:t>. Hierzu zählt ggf. auch die Einrichtung eines Sammelplatzes für die Müllbehälter.</w:t>
      </w:r>
      <w:r w:rsidRPr="00191517">
        <w:rPr>
          <w:rFonts w:ascii="Arial" w:hAnsi="Arial" w:cs="Arial"/>
          <w:vanish/>
          <w:color w:val="0000FF"/>
          <w:sz w:val="24"/>
          <w:szCs w:val="24"/>
        </w:rPr>
        <w:br/>
        <w:t>Der AN hat ohne gesonderte Vergütung die Verpflichtung, die zu leerenden Müllbehälter zur vereinbarten Sammelstelle und zurück zu den Gebäuden transportieren. Der Leerungsrhythmus der einzelnen Müllarten ist zu beachten.</w:t>
      </w:r>
    </w:p>
    <w:p w:rsidR="0081115E" w:rsidRDefault="0081115E" w:rsidP="0081115E">
      <w:pPr>
        <w:tabs>
          <w:tab w:val="left" w:pos="1418"/>
        </w:tabs>
        <w:rPr>
          <w:rFonts w:ascii="Arial" w:hAnsi="Arial" w:cs="Arial"/>
          <w:vanish/>
          <w:color w:val="0000FF"/>
          <w:sz w:val="24"/>
          <w:szCs w:val="24"/>
        </w:rPr>
      </w:pPr>
      <w:r>
        <w:rPr>
          <w:rFonts w:ascii="Arial" w:hAnsi="Arial" w:cs="Arial"/>
          <w:vanish/>
          <w:color w:val="0000FF"/>
          <w:sz w:val="24"/>
          <w:szCs w:val="24"/>
        </w:rPr>
        <w:t>*</w:t>
      </w:r>
    </w:p>
    <w:p w:rsidR="00DA3D07" w:rsidRPr="0006554C" w:rsidRDefault="00DA3D07"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12.03</w:t>
      </w:r>
      <w:r w:rsidR="00975664" w:rsidRPr="0006554C">
        <w:rPr>
          <w:rFonts w:ascii="Arial" w:hAnsi="Arial" w:cs="Arial"/>
          <w:bCs/>
          <w:iCs/>
          <w:sz w:val="24"/>
          <w:szCs w:val="24"/>
        </w:rPr>
        <w:tab/>
        <w:t>Wasseranschlüsse</w:t>
      </w:r>
    </w:p>
    <w:p w:rsidR="00975664" w:rsidRDefault="00975664" w:rsidP="00975664">
      <w:pPr>
        <w:tabs>
          <w:tab w:val="left" w:pos="1418"/>
        </w:tabs>
        <w:ind w:left="1418" w:hanging="1418"/>
        <w:rPr>
          <w:rFonts w:ascii="Arial" w:hAnsi="Arial" w:cs="Arial"/>
          <w:sz w:val="24"/>
          <w:szCs w:val="24"/>
        </w:rPr>
      </w:pPr>
    </w:p>
    <w:p w:rsidR="007E7E4B" w:rsidRDefault="007E7E4B" w:rsidP="00975664">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object w:dxaOrig="225" w:dyaOrig="225">
          <v:shape id="_x0000_i1129" type="#_x0000_t75" style="width:11.25pt;height:11.25pt" o:ole="">
            <v:imagedata r:id="rId6" o:title=""/>
          </v:shape>
          <w:control r:id="rId11" w:name="CheckBox948a" w:shapeid="_x0000_i1129"/>
        </w:object>
      </w:r>
      <w:r>
        <w:rPr>
          <w:rFonts w:ascii="Arial" w:hAnsi="Arial" w:cs="Arial"/>
          <w:vanish/>
          <w:color w:val="0000FF"/>
          <w:sz w:val="24"/>
          <w:szCs w:val="24"/>
        </w:rPr>
        <w:tab/>
        <w:t>Der Wasserbezug ist kostenfrei</w:t>
      </w:r>
      <w:r w:rsidR="0081115E">
        <w:rPr>
          <w:rFonts w:ascii="Arial" w:hAnsi="Arial" w:cs="Arial"/>
          <w:vanish/>
          <w:color w:val="0000FF"/>
          <w:sz w:val="24"/>
          <w:szCs w:val="24"/>
        </w:rPr>
        <w:t>.</w:t>
      </w:r>
    </w:p>
    <w:p w:rsidR="007E7E4B" w:rsidRDefault="007E7E4B" w:rsidP="00975664">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81115E" w:rsidRDefault="0081115E" w:rsidP="0081115E">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object w:dxaOrig="225" w:dyaOrig="225">
          <v:shape id="_x0000_i1131" type="#_x0000_t75" style="width:11.25pt;height:11.25pt" o:ole="">
            <v:imagedata r:id="rId6" o:title=""/>
          </v:shape>
          <w:control r:id="rId12" w:name="CheckBox1001" w:shapeid="_x0000_i1131"/>
        </w:object>
      </w:r>
      <w:r>
        <w:rPr>
          <w:rFonts w:ascii="Arial" w:hAnsi="Arial" w:cs="Arial"/>
          <w:vanish/>
          <w:color w:val="0000FF"/>
          <w:sz w:val="24"/>
          <w:szCs w:val="24"/>
        </w:rPr>
        <w:tab/>
        <w:t>Das Wasser ist nicht für Trinkwasserzwecke geeignet.</w:t>
      </w:r>
    </w:p>
    <w:p w:rsidR="0081115E" w:rsidRPr="002033D6" w:rsidRDefault="0081115E" w:rsidP="0081115E">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133" type="#_x0000_t75" style="width:11.25pt;height:11.25pt" o:ole="">
            <v:imagedata r:id="rId6" o:title=""/>
          </v:shape>
          <w:control r:id="rId13" w:name="CheckBox948b" w:shapeid="_x0000_i1133"/>
        </w:object>
      </w:r>
      <w:r w:rsidRPr="002033D6">
        <w:rPr>
          <w:rFonts w:ascii="Arial" w:hAnsi="Arial" w:cs="Arial"/>
          <w:vanish/>
          <w:color w:val="0000FF"/>
          <w:sz w:val="24"/>
          <w:szCs w:val="24"/>
        </w:rPr>
        <w:tab/>
        <w:t xml:space="preserve">Einzelheiten sind mit dem Energieversorgsunternehmen abzuklären: </w:t>
      </w:r>
      <w:r w:rsidRPr="002033D6">
        <w:rPr>
          <w:rFonts w:ascii="Arial" w:hAnsi="Arial" w:cs="Arial"/>
          <w:vanish/>
          <w:color w:val="0000FF"/>
          <w:sz w:val="24"/>
          <w:szCs w:val="24"/>
        </w:rPr>
        <w:br/>
        <w:t>Netze BW Wasser GmbH, Stöckachstr. 48; 70190 Stuttgart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135" type="#_x0000_t75" style="width:11.25pt;height:11.25pt" o:ole="">
            <v:imagedata r:id="rId6" o:title=""/>
          </v:shape>
          <w:control r:id="rId14" w:name="CheckBox948c" w:shapeid="_x0000_i1135"/>
        </w:object>
      </w:r>
      <w:r w:rsidRPr="002033D6">
        <w:rPr>
          <w:rFonts w:ascii="Arial" w:hAnsi="Arial" w:cs="Arial"/>
          <w:vanish/>
          <w:color w:val="0000FF"/>
          <w:sz w:val="24"/>
          <w:szCs w:val="24"/>
        </w:rPr>
        <w:tab/>
      </w:r>
      <w:r w:rsidRPr="002033D6">
        <w:rPr>
          <w:rFonts w:ascii="Arial" w:hAnsi="Arial" w:cs="Arial"/>
          <w:vanish/>
          <w:color w:val="0000FF"/>
          <w:sz w:val="24"/>
          <w:szCs w:val="24"/>
        </w:rPr>
        <w:fldChar w:fldCharType="begin"/>
      </w:r>
      <w:r w:rsidRPr="002033D6">
        <w:rPr>
          <w:rFonts w:ascii="Arial" w:hAnsi="Arial" w:cs="Arial"/>
          <w:vanish/>
          <w:color w:val="0000FF"/>
          <w:sz w:val="24"/>
          <w:szCs w:val="24"/>
        </w:rPr>
        <w:instrText xml:space="preserve">  </w:instrText>
      </w:r>
      <w:r w:rsidRPr="002033D6">
        <w:rPr>
          <w:rFonts w:ascii="Arial" w:hAnsi="Arial" w:cs="Arial"/>
          <w:vanish/>
          <w:color w:val="0000FF"/>
          <w:sz w:val="24"/>
          <w:szCs w:val="24"/>
        </w:rPr>
        <w:fldChar w:fldCharType="end"/>
      </w:r>
      <w:r w:rsidRPr="002033D6">
        <w:rPr>
          <w:rFonts w:ascii="Arial" w:hAnsi="Arial" w:cs="Arial"/>
          <w:vanish/>
          <w:color w:val="0000FF"/>
          <w:sz w:val="24"/>
          <w:szCs w:val="24"/>
        </w:rPr>
        <w:t>Die Kosten für das Anschließen und das Heranbringen des Wa</w:t>
      </w:r>
      <w:r>
        <w:rPr>
          <w:rFonts w:ascii="Arial" w:hAnsi="Arial" w:cs="Arial"/>
          <w:vanish/>
          <w:color w:val="0000FF"/>
          <w:sz w:val="24"/>
          <w:szCs w:val="24"/>
        </w:rPr>
        <w:t>ssers von den Anschlussstellen -</w:t>
      </w:r>
      <w:r w:rsidRPr="002033D6">
        <w:rPr>
          <w:rFonts w:ascii="Arial" w:hAnsi="Arial" w:cs="Arial"/>
          <w:vanish/>
          <w:color w:val="0000FF"/>
          <w:sz w:val="24"/>
          <w:szCs w:val="24"/>
        </w:rPr>
        <w:t xml:space="preserve"> auch von außerhalb der Baustelle - zu den Verwendungsstellen sind durch die Vertragspreise abgegolten.</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t>*</w:t>
      </w: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12.04</w:t>
      </w:r>
      <w:r w:rsidR="00975664" w:rsidRPr="0006554C">
        <w:rPr>
          <w:rFonts w:ascii="Arial" w:hAnsi="Arial" w:cs="Arial"/>
          <w:bCs/>
          <w:iCs/>
          <w:sz w:val="24"/>
          <w:szCs w:val="24"/>
        </w:rPr>
        <w:tab/>
        <w:t>Stromanschlüsse</w:t>
      </w:r>
    </w:p>
    <w:p w:rsidR="00975664" w:rsidRDefault="00975664" w:rsidP="00975664">
      <w:pPr>
        <w:tabs>
          <w:tab w:val="left" w:pos="1418"/>
        </w:tabs>
        <w:ind w:left="1418" w:hanging="1418"/>
        <w:rPr>
          <w:rFonts w:ascii="Arial" w:hAnsi="Arial" w:cs="Arial"/>
          <w:sz w:val="24"/>
          <w:szCs w:val="24"/>
        </w:rPr>
      </w:pPr>
    </w:p>
    <w:p w:rsidR="002033D6" w:rsidRDefault="002033D6" w:rsidP="002033D6">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object w:dxaOrig="225" w:dyaOrig="225">
          <v:shape id="_x0000_i1137" type="#_x0000_t75" style="width:11.25pt;height:11.25pt" o:ole="">
            <v:imagedata r:id="rId6" o:title=""/>
          </v:shape>
          <w:control r:id="rId15" w:name="CheckBox948d" w:shapeid="_x0000_i1137"/>
        </w:object>
      </w:r>
      <w:r>
        <w:rPr>
          <w:rFonts w:ascii="Arial" w:hAnsi="Arial" w:cs="Arial"/>
          <w:vanish/>
          <w:color w:val="0000FF"/>
          <w:sz w:val="24"/>
          <w:szCs w:val="24"/>
        </w:rPr>
        <w:tab/>
        <w:t>Der Strombezug ist kostenfrei</w:t>
      </w:r>
    </w:p>
    <w:p w:rsidR="002033D6" w:rsidRPr="002033D6" w:rsidRDefault="002033D6" w:rsidP="002033D6">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975664"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139" type="#_x0000_t75" style="width:11.25pt;height:11.25pt" o:ole="">
            <v:imagedata r:id="rId6" o:title=""/>
          </v:shape>
          <w:control r:id="rId16" w:name="CheckBox948e" w:shapeid="_x0000_i1139"/>
        </w:object>
      </w:r>
      <w:r w:rsidRPr="002033D6">
        <w:rPr>
          <w:rFonts w:ascii="Arial" w:hAnsi="Arial" w:cs="Arial"/>
          <w:vanish/>
          <w:color w:val="0000FF"/>
          <w:sz w:val="24"/>
          <w:szCs w:val="24"/>
        </w:rPr>
        <w:tab/>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975664" w:rsidRPr="002033D6">
        <w:rPr>
          <w:rFonts w:ascii="Arial" w:hAnsi="Arial" w:cs="Arial"/>
          <w:vanish/>
          <w:color w:val="0000FF"/>
          <w:sz w:val="24"/>
          <w:szCs w:val="24"/>
        </w:rPr>
        <w:t>Einzelheiten sind mit dem Energieversorgungsunternehmen abzuklären:</w:t>
      </w:r>
    </w:p>
    <w:p w:rsidR="00975664" w:rsidRPr="002033D6" w:rsidRDefault="00EB78AE" w:rsidP="00942591">
      <w:pPr>
        <w:tabs>
          <w:tab w:val="left" w:pos="1418"/>
        </w:tabs>
        <w:ind w:left="1418"/>
        <w:rPr>
          <w:rFonts w:ascii="Arial" w:hAnsi="Arial" w:cs="Arial"/>
          <w:vanish/>
          <w:color w:val="0000FF"/>
          <w:sz w:val="24"/>
          <w:szCs w:val="24"/>
        </w:rPr>
      </w:pPr>
      <w:r w:rsidRPr="002033D6">
        <w:rPr>
          <w:rFonts w:ascii="Arial" w:hAnsi="Arial" w:cs="Arial"/>
          <w:vanish/>
          <w:color w:val="0000FF"/>
          <w:sz w:val="24"/>
          <w:szCs w:val="24"/>
        </w:rPr>
        <w:t xml:space="preserve">Stuttgart </w:t>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F728D3" w:rsidRPr="002033D6">
        <w:rPr>
          <w:rFonts w:ascii="Arial" w:hAnsi="Arial" w:cs="Arial"/>
          <w:vanish/>
          <w:color w:val="0000FF"/>
          <w:sz w:val="24"/>
          <w:szCs w:val="24"/>
        </w:rPr>
        <w:t>Netze B</w:t>
      </w:r>
      <w:r w:rsidRPr="002033D6">
        <w:rPr>
          <w:rFonts w:ascii="Arial" w:hAnsi="Arial" w:cs="Arial"/>
          <w:vanish/>
          <w:color w:val="0000FF"/>
          <w:sz w:val="24"/>
          <w:szCs w:val="24"/>
        </w:rPr>
        <w:t xml:space="preserve">etrieb </w:t>
      </w:r>
      <w:r w:rsidR="00F728D3" w:rsidRPr="002033D6">
        <w:rPr>
          <w:rFonts w:ascii="Arial" w:hAnsi="Arial" w:cs="Arial"/>
          <w:vanish/>
          <w:color w:val="0000FF"/>
          <w:sz w:val="24"/>
          <w:szCs w:val="24"/>
        </w:rPr>
        <w:t>GmbH</w:t>
      </w:r>
      <w:r w:rsidR="00975664" w:rsidRPr="002033D6">
        <w:rPr>
          <w:rFonts w:ascii="Arial" w:hAnsi="Arial" w:cs="Arial"/>
          <w:vanish/>
          <w:color w:val="0000FF"/>
          <w:sz w:val="24"/>
          <w:szCs w:val="24"/>
        </w:rPr>
        <w:t xml:space="preserve">, </w:t>
      </w:r>
      <w:r w:rsidRPr="002033D6">
        <w:rPr>
          <w:rFonts w:ascii="Arial" w:hAnsi="Arial" w:cs="Arial"/>
          <w:vanish/>
          <w:color w:val="0000FF"/>
          <w:sz w:val="24"/>
          <w:szCs w:val="24"/>
        </w:rPr>
        <w:t xml:space="preserve">Stöckachstraße 48, </w:t>
      </w:r>
      <w:r w:rsidR="00975664" w:rsidRPr="002033D6">
        <w:rPr>
          <w:rFonts w:ascii="Arial" w:hAnsi="Arial" w:cs="Arial"/>
          <w:vanish/>
          <w:color w:val="0000FF"/>
          <w:sz w:val="24"/>
          <w:szCs w:val="24"/>
        </w:rPr>
        <w:t>70190 Stuttgart.</w:t>
      </w:r>
    </w:p>
    <w:p w:rsidR="00975664" w:rsidRPr="002033D6" w:rsidRDefault="002033D6" w:rsidP="002033D6">
      <w:pPr>
        <w:rPr>
          <w:rFonts w:ascii="Arial" w:hAnsi="Arial" w:cs="Arial"/>
          <w:vanish/>
          <w:color w:val="0000FF"/>
          <w:sz w:val="24"/>
          <w:szCs w:val="24"/>
        </w:rPr>
      </w:pPr>
      <w:r w:rsidRPr="002033D6">
        <w:rPr>
          <w:rFonts w:ascii="Arial" w:hAnsi="Arial" w:cs="Arial"/>
          <w:vanish/>
          <w:color w:val="0000FF"/>
          <w:sz w:val="24"/>
          <w:szCs w:val="24"/>
        </w:rPr>
        <w:t>*</w:t>
      </w:r>
    </w:p>
    <w:p w:rsidR="00942591"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141" type="#_x0000_t75" style="width:11.25pt;height:11.25pt" o:ole="">
            <v:imagedata r:id="rId6" o:title=""/>
          </v:shape>
          <w:control r:id="rId17" w:name="CheckBox948f" w:shapeid="_x0000_i1141"/>
        </w:object>
      </w:r>
      <w:r w:rsidRPr="002033D6">
        <w:rPr>
          <w:rFonts w:ascii="Arial" w:hAnsi="Arial" w:cs="Arial"/>
          <w:vanish/>
          <w:color w:val="0000FF"/>
          <w:sz w:val="24"/>
          <w:szCs w:val="24"/>
        </w:rPr>
        <w:tab/>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975664" w:rsidRPr="002033D6">
        <w:rPr>
          <w:rFonts w:ascii="Arial" w:hAnsi="Arial" w:cs="Arial"/>
          <w:vanish/>
          <w:color w:val="0000FF"/>
          <w:sz w:val="24"/>
          <w:szCs w:val="24"/>
        </w:rPr>
        <w:t>Die Kosten für das Anschließen bzw. Einschleifen, für den Baustromverteiler bzw. für die Baustromstation, sowie das Heranbringen der Energie zu den Verwendungsstellen sind durch den Vertragspreis abgegolten.</w:t>
      </w:r>
    </w:p>
    <w:p w:rsidR="00975664" w:rsidRPr="002033D6" w:rsidRDefault="002033D6" w:rsidP="00942591">
      <w:pPr>
        <w:tabs>
          <w:tab w:val="left" w:pos="1418"/>
        </w:tabs>
        <w:rPr>
          <w:rFonts w:ascii="Arial" w:hAnsi="Arial" w:cs="Arial"/>
          <w:vanish/>
          <w:color w:val="0000FF"/>
          <w:sz w:val="24"/>
          <w:szCs w:val="24"/>
        </w:rPr>
      </w:pPr>
      <w:r w:rsidRPr="002033D6">
        <w:rPr>
          <w:rFonts w:ascii="Arial" w:hAnsi="Arial" w:cs="Arial"/>
          <w:vanish/>
          <w:color w:val="0000FF"/>
          <w:sz w:val="24"/>
          <w:szCs w:val="24"/>
        </w:rPr>
        <w:t>*</w:t>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p>
    <w:p w:rsidR="00975664" w:rsidRPr="0006554C" w:rsidRDefault="0065486F" w:rsidP="00975664">
      <w:pPr>
        <w:tabs>
          <w:tab w:val="left" w:pos="1418"/>
        </w:tabs>
        <w:ind w:left="1418" w:hanging="1418"/>
        <w:rPr>
          <w:rFonts w:ascii="Arial" w:hAnsi="Arial" w:cs="Arial"/>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2" w:name="_Toc310347915"/>
      <w:r w:rsidR="00975664" w:rsidRPr="0006554C">
        <w:rPr>
          <w:rFonts w:ascii="Arial" w:hAnsi="Arial" w:cs="Arial"/>
          <w:b/>
          <w:bCs/>
          <w:sz w:val="24"/>
          <w:szCs w:val="24"/>
        </w:rPr>
        <w:t>13</w:t>
      </w:r>
      <w:r w:rsidR="00975664" w:rsidRPr="0006554C">
        <w:rPr>
          <w:rFonts w:ascii="Arial" w:hAnsi="Arial" w:cs="Arial"/>
          <w:b/>
          <w:bCs/>
          <w:sz w:val="24"/>
          <w:szCs w:val="24"/>
        </w:rPr>
        <w:tab/>
        <w:t>Ausführungsfristen (§ 5 VOB/B)</w:t>
      </w:r>
      <w:bookmarkEnd w:id="2"/>
      <w:r w:rsidR="00942591" w:rsidRPr="0006554C">
        <w:rPr>
          <w:rFonts w:ascii="Arial" w:hAnsi="Arial" w:cs="Arial"/>
          <w:b/>
          <w:bCs/>
          <w:sz w:val="24"/>
          <w:szCs w:val="24"/>
        </w:rPr>
        <w:br/>
      </w:r>
      <w:r w:rsidR="00975664" w:rsidRPr="0006554C">
        <w:rPr>
          <w:rFonts w:ascii="Arial" w:hAnsi="Arial" w:cs="Arial"/>
          <w:sz w:val="24"/>
          <w:szCs w:val="24"/>
        </w:rPr>
        <w:t>(zu vgl. Ziffer 1.1. VHB Formular 614)</w:t>
      </w:r>
    </w:p>
    <w:p w:rsidR="00975664" w:rsidRPr="0006554C" w:rsidRDefault="00975664" w:rsidP="00975664">
      <w:pPr>
        <w:tabs>
          <w:tab w:val="left" w:pos="1418"/>
        </w:tabs>
        <w:ind w:left="1418" w:hanging="1418"/>
        <w:rPr>
          <w:rFonts w:ascii="Arial" w:hAnsi="Arial" w:cs="Arial"/>
          <w:sz w:val="24"/>
          <w:szCs w:val="24"/>
        </w:rPr>
      </w:pPr>
    </w:p>
    <w:p w:rsidR="00975664" w:rsidRPr="0036247F" w:rsidRDefault="0065486F" w:rsidP="0036247F">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3" type="#_x0000_t75" style="width:11.25pt;height:11.25pt" o:ole="">
            <v:imagedata r:id="rId6" o:title=""/>
          </v:shape>
          <w:control r:id="rId18" w:name="CheckBox949" w:shapeid="_x0000_i1143"/>
        </w:object>
      </w:r>
      <w:r w:rsidR="0036247F" w:rsidRPr="0036247F">
        <w:rPr>
          <w:rFonts w:ascii="Arial" w:hAnsi="Arial" w:cs="Arial"/>
          <w:vanish/>
          <w:color w:val="0000FF"/>
          <w:sz w:val="24"/>
          <w:szCs w:val="24"/>
        </w:rPr>
        <w:tab/>
      </w:r>
      <w:r w:rsidRPr="0036247F">
        <w:rPr>
          <w:rFonts w:ascii="Arial" w:hAnsi="Arial" w:cs="Arial"/>
          <w:vanish/>
          <w:color w:val="0000FF"/>
          <w:sz w:val="24"/>
          <w:szCs w:val="24"/>
        </w:rPr>
        <w:fldChar w:fldCharType="begin"/>
      </w:r>
      <w:r w:rsidR="00975664" w:rsidRPr="0036247F">
        <w:rPr>
          <w:rFonts w:ascii="Arial" w:hAnsi="Arial" w:cs="Arial"/>
          <w:vanish/>
          <w:color w:val="0000FF"/>
          <w:sz w:val="24"/>
          <w:szCs w:val="24"/>
        </w:rPr>
        <w:instrText xml:space="preserve">  </w:instrText>
      </w:r>
      <w:r w:rsidRPr="0036247F">
        <w:rPr>
          <w:rFonts w:ascii="Arial" w:hAnsi="Arial" w:cs="Arial"/>
          <w:vanish/>
          <w:color w:val="0000FF"/>
          <w:sz w:val="24"/>
          <w:szCs w:val="24"/>
        </w:rPr>
        <w:fldChar w:fldCharType="end"/>
      </w:r>
      <w:r w:rsidR="00975664" w:rsidRPr="0036247F">
        <w:rPr>
          <w:rFonts w:ascii="Arial" w:hAnsi="Arial" w:cs="Arial"/>
          <w:vanish/>
          <w:color w:val="0000FF"/>
          <w:sz w:val="24"/>
          <w:szCs w:val="24"/>
        </w:rPr>
        <w:t xml:space="preserve">Die Ausführungsfrist der einzelnen Maßnahmen wird mit der Erteilung des Einzelauftrages vereinbart, </w:t>
      </w:r>
      <w:r w:rsidR="00141E87" w:rsidRPr="0036247F">
        <w:rPr>
          <w:rFonts w:ascii="Arial" w:hAnsi="Arial" w:cs="Arial"/>
          <w:vanish/>
          <w:color w:val="0000FF"/>
          <w:sz w:val="24"/>
          <w:szCs w:val="24"/>
        </w:rPr>
        <w:t>i</w:t>
      </w:r>
      <w:r w:rsidR="00975664" w:rsidRPr="0036247F">
        <w:rPr>
          <w:rFonts w:ascii="Arial" w:hAnsi="Arial" w:cs="Arial"/>
          <w:vanish/>
          <w:color w:val="0000FF"/>
          <w:sz w:val="24"/>
          <w:szCs w:val="24"/>
        </w:rPr>
        <w:t>n dringenden Fällen sofort nach Erteilung des Einzelauftrags.</w:t>
      </w:r>
    </w:p>
    <w:p w:rsidR="00975664" w:rsidRPr="0036247F" w:rsidRDefault="0036247F" w:rsidP="0036247F">
      <w:pPr>
        <w:tabs>
          <w:tab w:val="left" w:pos="1418"/>
        </w:tabs>
        <w:rPr>
          <w:rFonts w:ascii="Arial" w:hAnsi="Arial" w:cs="Arial"/>
          <w:vanish/>
          <w:color w:val="0000FF"/>
          <w:sz w:val="24"/>
          <w:szCs w:val="24"/>
        </w:rPr>
      </w:pPr>
      <w:r w:rsidRPr="0036247F">
        <w:rPr>
          <w:rFonts w:ascii="Arial" w:hAnsi="Arial" w:cs="Arial"/>
          <w:vanish/>
          <w:color w:val="0000FF"/>
          <w:sz w:val="24"/>
          <w:szCs w:val="24"/>
        </w:rPr>
        <w:t>*</w:t>
      </w:r>
    </w:p>
    <w:p w:rsidR="0036247F" w:rsidRPr="00C82892" w:rsidRDefault="0065486F" w:rsidP="00905878">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5" type="#_x0000_t75" style="width:11.25pt;height:11.25pt" o:ole="">
            <v:imagedata r:id="rId6" o:title=""/>
          </v:shape>
          <w:control r:id="rId19" w:name="CheckBox950" w:shapeid="_x0000_i1145"/>
        </w:object>
      </w:r>
      <w:r w:rsidR="0036247F" w:rsidRPr="00C82892">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sidR="0036247F">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36247F" w:rsidRDefault="0036247F" w:rsidP="0036247F">
      <w:pPr>
        <w:rPr>
          <w:rFonts w:ascii="Arial" w:hAnsi="Arial" w:cs="Arial"/>
          <w:vanish/>
          <w:color w:val="0000FF"/>
          <w:sz w:val="24"/>
          <w:szCs w:val="24"/>
        </w:rPr>
      </w:pPr>
      <w:r w:rsidRPr="00C82892">
        <w:rPr>
          <w:rFonts w:ascii="Arial" w:hAnsi="Arial" w:cs="Arial"/>
          <w:vanish/>
          <w:color w:val="0000FF"/>
          <w:sz w:val="24"/>
          <w:szCs w:val="24"/>
        </w:rPr>
        <w:t>*</w:t>
      </w:r>
    </w:p>
    <w:p w:rsidR="00975664" w:rsidRPr="0006554C" w:rsidRDefault="00975664" w:rsidP="00942591">
      <w:pPr>
        <w:tabs>
          <w:tab w:val="left" w:pos="1418"/>
        </w:tabs>
        <w:ind w:left="1418"/>
        <w:rPr>
          <w:rFonts w:ascii="Arial" w:hAnsi="Arial" w:cs="Arial"/>
          <w:sz w:val="24"/>
          <w:szCs w:val="24"/>
        </w:rPr>
      </w:pPr>
      <w:r w:rsidRPr="0006554C">
        <w:rPr>
          <w:rFonts w:ascii="Arial" w:hAnsi="Arial" w:cs="Arial"/>
          <w:sz w:val="24"/>
          <w:szCs w:val="24"/>
        </w:rPr>
        <w:lastRenderedPageBreak/>
        <w:t>Die Verpflichtung des AN aus diesem Vertrag beginnt mit dem Datum der schriftlichen Auftragserteilung.</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
          <w:bCs/>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3" w:name="_Toc310347916"/>
      <w:r w:rsidR="00975664" w:rsidRPr="0006554C">
        <w:rPr>
          <w:rFonts w:ascii="Arial" w:hAnsi="Arial" w:cs="Arial"/>
          <w:b/>
          <w:bCs/>
          <w:sz w:val="24"/>
          <w:szCs w:val="24"/>
        </w:rPr>
        <w:t>14</w:t>
      </w:r>
      <w:r w:rsidR="00975664" w:rsidRPr="0006554C">
        <w:rPr>
          <w:rFonts w:ascii="Arial" w:hAnsi="Arial" w:cs="Arial"/>
          <w:b/>
          <w:bCs/>
          <w:sz w:val="24"/>
          <w:szCs w:val="24"/>
        </w:rPr>
        <w:tab/>
        <w:t>Abrechnung (§ 14 VOB/B)</w:t>
      </w:r>
      <w:bookmarkEnd w:id="3"/>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42591">
      <w:pPr>
        <w:tabs>
          <w:tab w:val="left" w:pos="1418"/>
        </w:tabs>
        <w:ind w:left="1418"/>
        <w:rPr>
          <w:rFonts w:ascii="Arial" w:hAnsi="Arial" w:cs="Arial"/>
          <w:sz w:val="24"/>
          <w:szCs w:val="24"/>
        </w:rPr>
      </w:pPr>
      <w:r w:rsidRPr="0006554C">
        <w:rPr>
          <w:rFonts w:ascii="Arial" w:hAnsi="Arial" w:cs="Arial"/>
          <w:sz w:val="24"/>
          <w:szCs w:val="24"/>
        </w:rPr>
        <w:t>Das Aufmaß für die Rechnungsstellung sowie Abschlagsrechnungen müssen dem Baufortschritt entsprechend aufgestellt werden.</w:t>
      </w:r>
    </w:p>
    <w:p w:rsidR="00975664" w:rsidRDefault="00975664" w:rsidP="00942591">
      <w:pPr>
        <w:tabs>
          <w:tab w:val="left" w:pos="1418"/>
        </w:tabs>
        <w:rPr>
          <w:rFonts w:ascii="Arial" w:hAnsi="Arial" w:cs="Arial"/>
          <w:sz w:val="24"/>
          <w:szCs w:val="24"/>
        </w:rPr>
      </w:pPr>
    </w:p>
    <w:p w:rsidR="00E42E3E" w:rsidRPr="00B66811" w:rsidRDefault="00E42E3E" w:rsidP="00E42E3E">
      <w:pPr>
        <w:tabs>
          <w:tab w:val="left" w:pos="1418"/>
        </w:tabs>
        <w:ind w:left="1417" w:hanging="1701"/>
        <w:rPr>
          <w:rFonts w:ascii="Arial" w:hAnsi="Arial" w:cs="Arial"/>
          <w:vanish/>
          <w:color w:val="0000FF"/>
          <w:sz w:val="24"/>
          <w:szCs w:val="24"/>
        </w:rPr>
      </w:pPr>
      <w:r w:rsidRPr="00B66811">
        <w:rPr>
          <w:rFonts w:ascii="Arial" w:hAnsi="Arial" w:cs="Arial"/>
          <w:vanish/>
          <w:color w:val="0000FF"/>
          <w:sz w:val="24"/>
          <w:szCs w:val="24"/>
        </w:rPr>
        <w:object w:dxaOrig="225" w:dyaOrig="225">
          <v:shape id="_x0000_i1147" type="#_x0000_t75" style="width:11.25pt;height:11.25pt" o:ole="">
            <v:imagedata r:id="rId6" o:title=""/>
          </v:shape>
          <w:control r:id="rId20" w:name="CheckBox1002" w:shapeid="_x0000_i1147"/>
        </w:object>
      </w:r>
      <w:r w:rsidRPr="00B66811">
        <w:rPr>
          <w:rFonts w:ascii="Arial" w:hAnsi="Arial" w:cs="Arial"/>
          <w:vanish/>
          <w:color w:val="0000FF"/>
          <w:sz w:val="24"/>
          <w:szCs w:val="24"/>
        </w:rPr>
        <w:tab/>
        <w:t>Abschläge</w:t>
      </w:r>
    </w:p>
    <w:p w:rsidR="00E42E3E" w:rsidRPr="00B66811" w:rsidRDefault="00E42E3E" w:rsidP="00942591">
      <w:pPr>
        <w:tabs>
          <w:tab w:val="left" w:pos="1418"/>
        </w:tabs>
        <w:rPr>
          <w:rFonts w:ascii="Arial" w:hAnsi="Arial" w:cs="Arial"/>
          <w:vanish/>
          <w:color w:val="0000FF"/>
          <w:sz w:val="24"/>
          <w:szCs w:val="24"/>
        </w:rPr>
      </w:pPr>
    </w:p>
    <w:p w:rsidR="00E42E3E" w:rsidRDefault="00E42E3E" w:rsidP="00E42E3E">
      <w:pPr>
        <w:tabs>
          <w:tab w:val="left" w:pos="1418"/>
        </w:tabs>
        <w:ind w:left="1418"/>
        <w:rPr>
          <w:rFonts w:ascii="Arial" w:hAnsi="Arial" w:cs="Arial"/>
          <w:vanish/>
          <w:color w:val="0000FF"/>
          <w:sz w:val="24"/>
          <w:szCs w:val="24"/>
        </w:rPr>
      </w:pPr>
      <w:r w:rsidRPr="00B66811">
        <w:rPr>
          <w:rFonts w:ascii="Arial" w:hAnsi="Arial" w:cs="Arial"/>
          <w:vanish/>
          <w:color w:val="0000FF"/>
          <w:sz w:val="24"/>
          <w:szCs w:val="24"/>
        </w:rPr>
        <w:t>Bei zeitlich und örtlich zusammenhängenden Maßnahmen sowie</w:t>
      </w:r>
      <w:r w:rsidR="009B739D">
        <w:rPr>
          <w:rFonts w:ascii="Arial" w:hAnsi="Arial" w:cs="Arial"/>
          <w:vanish/>
          <w:color w:val="0000FF"/>
          <w:sz w:val="24"/>
          <w:szCs w:val="24"/>
        </w:rPr>
        <w:t xml:space="preserve"> je Auftrag werden je nach </w:t>
      </w:r>
      <w:r w:rsidRPr="00B66811">
        <w:rPr>
          <w:rFonts w:ascii="Arial" w:hAnsi="Arial" w:cs="Arial"/>
          <w:vanish/>
          <w:color w:val="0000FF"/>
          <w:sz w:val="24"/>
          <w:szCs w:val="24"/>
        </w:rPr>
        <w:t>Brutto-Abrechnungssumme folgende Abschläge in Ansatz gebracht:</w:t>
      </w:r>
    </w:p>
    <w:p w:rsidR="0069014B" w:rsidRDefault="0069014B" w:rsidP="00E42E3E">
      <w:pPr>
        <w:tabs>
          <w:tab w:val="left" w:pos="1418"/>
        </w:tabs>
        <w:ind w:left="1418"/>
        <w:rPr>
          <w:rFonts w:ascii="Arial" w:hAnsi="Arial" w:cs="Arial"/>
          <w:vanish/>
          <w:color w:val="0000FF"/>
          <w:sz w:val="24"/>
          <w:szCs w:val="24"/>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268"/>
      </w:tblGrid>
      <w:tr w:rsidR="0069014B" w:rsidRPr="00B66811" w:rsidTr="0069014B">
        <w:trPr>
          <w:trHeight w:val="240"/>
          <w:hidden/>
        </w:trPr>
        <w:tc>
          <w:tcPr>
            <w:tcW w:w="3402" w:type="dxa"/>
            <w:tcBorders>
              <w:top w:val="single" w:sz="8" w:space="0" w:color="auto"/>
              <w:left w:val="single" w:sz="8" w:space="0" w:color="auto"/>
              <w:bottom w:val="single" w:sz="12" w:space="0" w:color="auto"/>
              <w:right w:val="single" w:sz="8" w:space="0" w:color="auto"/>
            </w:tcBorders>
            <w:vAlign w:val="center"/>
          </w:tcPr>
          <w:p w:rsidR="0069014B" w:rsidRPr="00B66811" w:rsidRDefault="0069014B" w:rsidP="0069014B">
            <w:pPr>
              <w:keepNext/>
              <w:jc w:val="center"/>
              <w:rPr>
                <w:rFonts w:ascii="Arial" w:hAnsi="Arial" w:cs="Arial"/>
                <w:vanish/>
                <w:color w:val="0000FF"/>
                <w:sz w:val="24"/>
                <w:szCs w:val="24"/>
              </w:rPr>
            </w:pPr>
            <w:r w:rsidRPr="00B66811">
              <w:rPr>
                <w:rFonts w:ascii="Arial" w:hAnsi="Arial" w:cs="Arial"/>
                <w:vanish/>
                <w:color w:val="0000FF"/>
                <w:sz w:val="24"/>
                <w:szCs w:val="24"/>
              </w:rPr>
              <w:t>Abrechnungssumme</w:t>
            </w:r>
            <w:r w:rsidRPr="00B66811">
              <w:rPr>
                <w:rFonts w:ascii="Arial" w:hAnsi="Arial" w:cs="Arial"/>
                <w:vanish/>
                <w:color w:val="0000FF"/>
                <w:sz w:val="24"/>
                <w:szCs w:val="24"/>
              </w:rPr>
              <w:br/>
              <w:t>[Euro]</w:t>
            </w:r>
          </w:p>
        </w:tc>
        <w:tc>
          <w:tcPr>
            <w:tcW w:w="2268" w:type="dxa"/>
            <w:tcBorders>
              <w:top w:val="single" w:sz="8" w:space="0" w:color="auto"/>
              <w:left w:val="single" w:sz="8" w:space="0" w:color="auto"/>
              <w:bottom w:val="single" w:sz="12" w:space="0" w:color="auto"/>
              <w:right w:val="single" w:sz="8" w:space="0" w:color="auto"/>
            </w:tcBorders>
            <w:vAlign w:val="center"/>
          </w:tcPr>
          <w:p w:rsidR="0069014B" w:rsidRPr="00B66811" w:rsidRDefault="0069014B" w:rsidP="0069014B">
            <w:pPr>
              <w:keepNext/>
              <w:jc w:val="center"/>
              <w:rPr>
                <w:rFonts w:ascii="Arial" w:hAnsi="Arial" w:cs="Arial"/>
                <w:vanish/>
                <w:color w:val="0000FF"/>
                <w:sz w:val="24"/>
                <w:szCs w:val="24"/>
              </w:rPr>
            </w:pPr>
            <w:r w:rsidRPr="00B66811">
              <w:rPr>
                <w:rFonts w:ascii="Arial" w:hAnsi="Arial" w:cs="Arial"/>
                <w:vanish/>
                <w:color w:val="0000FF"/>
                <w:sz w:val="24"/>
                <w:szCs w:val="24"/>
              </w:rPr>
              <w:t>Abschlag</w:t>
            </w:r>
            <w:r w:rsidRPr="00B66811">
              <w:rPr>
                <w:rFonts w:ascii="Arial" w:hAnsi="Arial" w:cs="Arial"/>
                <w:vanish/>
                <w:color w:val="0000FF"/>
                <w:sz w:val="24"/>
                <w:szCs w:val="24"/>
              </w:rPr>
              <w:br/>
              <w:t>[Prozent]</w:t>
            </w:r>
          </w:p>
        </w:tc>
      </w:tr>
      <w:tr w:rsidR="0069014B" w:rsidRPr="00B66811" w:rsidTr="0069014B">
        <w:trPr>
          <w:trHeight w:val="240"/>
          <w:hidden/>
        </w:trPr>
        <w:tc>
          <w:tcPr>
            <w:tcW w:w="3402" w:type="dxa"/>
            <w:tcBorders>
              <w:top w:val="nil"/>
            </w:tcBorders>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tcBorders>
              <w:top w:val="nil"/>
            </w:tcBorders>
            <w:vAlign w:val="center"/>
          </w:tcPr>
          <w:p w:rsidR="0069014B" w:rsidRPr="00B66811" w:rsidRDefault="00E339D7" w:rsidP="0069014B">
            <w:pPr>
              <w:keepNext/>
              <w:tabs>
                <w:tab w:val="left" w:pos="1701"/>
                <w:tab w:val="left" w:pos="5840"/>
                <w:tab w:val="left" w:pos="6634"/>
              </w:tabs>
              <w:spacing w:line="240" w:lineRule="exact"/>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r>
      <w:tr w:rsidR="0069014B" w:rsidRPr="00B66811" w:rsidTr="0069014B">
        <w:trPr>
          <w:trHeight w:val="240"/>
          <w:hidden/>
        </w:trPr>
        <w:tc>
          <w:tcPr>
            <w:tcW w:w="3402"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r>
      <w:tr w:rsidR="0069014B" w:rsidRPr="00B66811" w:rsidTr="0069014B">
        <w:trPr>
          <w:trHeight w:val="240"/>
          <w:hidden/>
        </w:trPr>
        <w:tc>
          <w:tcPr>
            <w:tcW w:w="3402"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tc>
      </w:tr>
    </w:tbl>
    <w:p w:rsidR="0069014B" w:rsidRPr="00B66811" w:rsidRDefault="0069014B" w:rsidP="0069014B">
      <w:pPr>
        <w:rPr>
          <w:rFonts w:ascii="Arial" w:hAnsi="Arial" w:cs="Arial"/>
          <w:vanish/>
          <w:color w:val="0000FF"/>
          <w:sz w:val="24"/>
          <w:szCs w:val="24"/>
        </w:rPr>
      </w:pPr>
      <w:r w:rsidRPr="00B66811">
        <w:rPr>
          <w:rFonts w:ascii="Arial" w:hAnsi="Arial" w:cs="Arial"/>
          <w:vanish/>
          <w:color w:val="0000FF"/>
          <w:sz w:val="24"/>
          <w:szCs w:val="24"/>
        </w:rPr>
        <w:t>*</w:t>
      </w:r>
    </w:p>
    <w:p w:rsidR="0069014B" w:rsidRDefault="0069014B" w:rsidP="00863709">
      <w:pPr>
        <w:tabs>
          <w:tab w:val="left" w:pos="1418"/>
        </w:tabs>
        <w:ind w:left="1418"/>
        <w:rPr>
          <w:rFonts w:ascii="Arial" w:hAnsi="Arial" w:cs="Arial"/>
          <w:vanish/>
          <w:color w:val="0000FF"/>
          <w:sz w:val="24"/>
          <w:szCs w:val="24"/>
        </w:rPr>
      </w:pPr>
      <w:r>
        <w:rPr>
          <w:rFonts w:ascii="Arial" w:hAnsi="Arial" w:cs="Arial"/>
          <w:vanish/>
          <w:color w:val="0000FF"/>
          <w:sz w:val="24"/>
          <w:szCs w:val="24"/>
        </w:rPr>
        <w:t>[ Hinweis für den Ausschreibenden: Richtwerte für Jahresbau S, G, K. ]</w:t>
      </w:r>
      <w:r w:rsidR="00863709">
        <w:rPr>
          <w:rFonts w:ascii="Arial" w:hAnsi="Arial" w:cs="Arial"/>
          <w:vanish/>
          <w:color w:val="0000FF"/>
          <w:sz w:val="24"/>
          <w:szCs w:val="24"/>
        </w:rPr>
        <w:br/>
      </w: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268"/>
      </w:tblGrid>
      <w:tr w:rsidR="00E42E3E" w:rsidRPr="00B66811" w:rsidTr="00E42E3E">
        <w:trPr>
          <w:trHeight w:val="240"/>
          <w:hidden/>
        </w:trPr>
        <w:tc>
          <w:tcPr>
            <w:tcW w:w="3402" w:type="dxa"/>
            <w:tcBorders>
              <w:top w:val="single" w:sz="8" w:space="0" w:color="auto"/>
              <w:left w:val="single" w:sz="8" w:space="0" w:color="auto"/>
              <w:bottom w:val="single" w:sz="12" w:space="0" w:color="auto"/>
              <w:right w:val="single" w:sz="8" w:space="0" w:color="auto"/>
            </w:tcBorders>
            <w:vAlign w:val="center"/>
          </w:tcPr>
          <w:p w:rsidR="00E42E3E" w:rsidRPr="00B66811" w:rsidRDefault="00E42E3E" w:rsidP="00E42E3E">
            <w:pPr>
              <w:keepNext/>
              <w:jc w:val="center"/>
              <w:rPr>
                <w:rFonts w:ascii="Arial" w:hAnsi="Arial" w:cs="Arial"/>
                <w:vanish/>
                <w:color w:val="0000FF"/>
                <w:sz w:val="24"/>
                <w:szCs w:val="24"/>
              </w:rPr>
            </w:pPr>
            <w:r w:rsidRPr="00B66811">
              <w:rPr>
                <w:rFonts w:ascii="Arial" w:hAnsi="Arial" w:cs="Arial"/>
                <w:vanish/>
                <w:color w:val="0000FF"/>
                <w:sz w:val="24"/>
                <w:szCs w:val="24"/>
              </w:rPr>
              <w:t>Abrechnungssumme</w:t>
            </w:r>
            <w:r w:rsidRPr="00B66811">
              <w:rPr>
                <w:rFonts w:ascii="Arial" w:hAnsi="Arial" w:cs="Arial"/>
                <w:vanish/>
                <w:color w:val="0000FF"/>
                <w:sz w:val="24"/>
                <w:szCs w:val="24"/>
              </w:rPr>
              <w:br/>
              <w:t>[Euro]</w:t>
            </w:r>
          </w:p>
        </w:tc>
        <w:tc>
          <w:tcPr>
            <w:tcW w:w="2268" w:type="dxa"/>
            <w:tcBorders>
              <w:top w:val="single" w:sz="8" w:space="0" w:color="auto"/>
              <w:left w:val="single" w:sz="8" w:space="0" w:color="auto"/>
              <w:bottom w:val="single" w:sz="12" w:space="0" w:color="auto"/>
              <w:right w:val="single" w:sz="8" w:space="0" w:color="auto"/>
            </w:tcBorders>
            <w:vAlign w:val="center"/>
          </w:tcPr>
          <w:p w:rsidR="00E42E3E" w:rsidRPr="00B66811" w:rsidRDefault="00E42E3E" w:rsidP="00E42E3E">
            <w:pPr>
              <w:keepNext/>
              <w:jc w:val="center"/>
              <w:rPr>
                <w:rFonts w:ascii="Arial" w:hAnsi="Arial" w:cs="Arial"/>
                <w:vanish/>
                <w:color w:val="0000FF"/>
                <w:sz w:val="24"/>
                <w:szCs w:val="24"/>
              </w:rPr>
            </w:pPr>
            <w:r w:rsidRPr="00B66811">
              <w:rPr>
                <w:rFonts w:ascii="Arial" w:hAnsi="Arial" w:cs="Arial"/>
                <w:vanish/>
                <w:color w:val="0000FF"/>
                <w:sz w:val="24"/>
                <w:szCs w:val="24"/>
              </w:rPr>
              <w:t>Abschlag</w:t>
            </w:r>
            <w:r w:rsidRPr="00B66811">
              <w:rPr>
                <w:rFonts w:ascii="Arial" w:hAnsi="Arial" w:cs="Arial"/>
                <w:vanish/>
                <w:color w:val="0000FF"/>
                <w:sz w:val="24"/>
                <w:szCs w:val="24"/>
              </w:rPr>
              <w:br/>
              <w:t>[Prozent</w:t>
            </w:r>
            <w:r w:rsidR="00B66811" w:rsidRPr="00B66811">
              <w:rPr>
                <w:rFonts w:ascii="Arial" w:hAnsi="Arial" w:cs="Arial"/>
                <w:vanish/>
                <w:color w:val="0000FF"/>
                <w:sz w:val="24"/>
                <w:szCs w:val="24"/>
              </w:rPr>
              <w:t>]</w:t>
            </w:r>
          </w:p>
        </w:tc>
      </w:tr>
      <w:tr w:rsidR="00E42E3E" w:rsidRPr="00B66811" w:rsidTr="00E42E3E">
        <w:trPr>
          <w:trHeight w:val="240"/>
          <w:hidden/>
        </w:trPr>
        <w:tc>
          <w:tcPr>
            <w:tcW w:w="3402" w:type="dxa"/>
            <w:tcBorders>
              <w:top w:val="nil"/>
            </w:tcBorders>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&lt;= 25.000 €</w:t>
            </w:r>
          </w:p>
        </w:tc>
        <w:tc>
          <w:tcPr>
            <w:tcW w:w="2268" w:type="dxa"/>
            <w:tcBorders>
              <w:top w:val="nil"/>
            </w:tcBorders>
            <w:vAlign w:val="center"/>
          </w:tcPr>
          <w:p w:rsidR="00E42E3E" w:rsidRPr="00B66811" w:rsidRDefault="00E42E3E" w:rsidP="00E42E3E">
            <w:pPr>
              <w:keepNext/>
              <w:tabs>
                <w:tab w:val="left" w:pos="1701"/>
                <w:tab w:val="left" w:pos="5840"/>
                <w:tab w:val="left" w:pos="6634"/>
              </w:tabs>
              <w:spacing w:line="240" w:lineRule="exact"/>
              <w:jc w:val="center"/>
              <w:rPr>
                <w:rFonts w:ascii="Arial" w:hAnsi="Arial" w:cs="Arial"/>
                <w:vanish/>
                <w:color w:val="0000FF"/>
                <w:sz w:val="24"/>
                <w:szCs w:val="24"/>
              </w:rPr>
            </w:pPr>
            <w:r w:rsidRPr="00B66811">
              <w:rPr>
                <w:rFonts w:ascii="Arial" w:hAnsi="Arial" w:cs="Arial"/>
                <w:vanish/>
                <w:color w:val="0000FF"/>
                <w:sz w:val="24"/>
                <w:szCs w:val="24"/>
              </w:rPr>
              <w:t>0 %</w:t>
            </w:r>
          </w:p>
        </w:tc>
      </w:tr>
      <w:tr w:rsidR="00E42E3E" w:rsidRPr="00B66811" w:rsidTr="00E42E3E">
        <w:trPr>
          <w:trHeight w:val="240"/>
          <w:hidden/>
        </w:trPr>
        <w:tc>
          <w:tcPr>
            <w:tcW w:w="3402"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&gt; 25.000 € - &lt;= 50.000 €</w:t>
            </w:r>
          </w:p>
        </w:tc>
        <w:tc>
          <w:tcPr>
            <w:tcW w:w="2268"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3 %</w:t>
            </w:r>
          </w:p>
        </w:tc>
      </w:tr>
      <w:tr w:rsidR="00E42E3E" w:rsidRPr="00B66811" w:rsidTr="00E42E3E">
        <w:trPr>
          <w:trHeight w:val="240"/>
          <w:hidden/>
        </w:trPr>
        <w:tc>
          <w:tcPr>
            <w:tcW w:w="3402"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&gt; 50.000 €</w:t>
            </w:r>
          </w:p>
        </w:tc>
        <w:tc>
          <w:tcPr>
            <w:tcW w:w="2268"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6 %</w:t>
            </w:r>
          </w:p>
        </w:tc>
      </w:tr>
    </w:tbl>
    <w:p w:rsidR="00B66811" w:rsidRPr="00B66811" w:rsidRDefault="00B66811" w:rsidP="00B66811">
      <w:pPr>
        <w:rPr>
          <w:rFonts w:ascii="Arial" w:hAnsi="Arial" w:cs="Arial"/>
          <w:vanish/>
          <w:color w:val="0000FF"/>
          <w:sz w:val="24"/>
          <w:szCs w:val="24"/>
        </w:rPr>
      </w:pPr>
    </w:p>
    <w:p w:rsidR="003F11EE" w:rsidRPr="00B66811" w:rsidRDefault="003F11EE" w:rsidP="003F11EE">
      <w:pPr>
        <w:tabs>
          <w:tab w:val="left" w:pos="1418"/>
        </w:tabs>
        <w:ind w:left="1417" w:hanging="1701"/>
        <w:rPr>
          <w:rFonts w:ascii="Arial" w:hAnsi="Arial" w:cs="Arial"/>
          <w:vanish/>
          <w:color w:val="0000FF"/>
          <w:sz w:val="24"/>
          <w:szCs w:val="24"/>
        </w:rPr>
      </w:pPr>
      <w:r w:rsidRPr="00B66811">
        <w:rPr>
          <w:rFonts w:ascii="Arial" w:hAnsi="Arial" w:cs="Arial"/>
          <w:vanish/>
          <w:color w:val="0000FF"/>
          <w:sz w:val="24"/>
          <w:szCs w:val="24"/>
        </w:rPr>
        <w:object w:dxaOrig="225" w:dyaOrig="225">
          <v:shape id="_x0000_i1149" type="#_x0000_t75" style="width:11.25pt;height:11.25pt" o:ole="">
            <v:imagedata r:id="rId6" o:title=""/>
          </v:shape>
          <w:control r:id="rId21" w:name="CheckBox1003" w:shapeid="_x0000_i1149"/>
        </w:object>
      </w:r>
      <w:r w:rsidRPr="00B66811">
        <w:rPr>
          <w:rFonts w:ascii="Arial" w:hAnsi="Arial" w:cs="Arial"/>
          <w:vanish/>
          <w:color w:val="0000FF"/>
          <w:sz w:val="24"/>
          <w:szCs w:val="24"/>
        </w:rPr>
        <w:tab/>
      </w:r>
      <w:r>
        <w:rPr>
          <w:rFonts w:ascii="Arial" w:hAnsi="Arial" w:cs="Arial"/>
          <w:vanish/>
          <w:color w:val="0000FF"/>
          <w:sz w:val="24"/>
          <w:szCs w:val="24"/>
        </w:rPr>
        <w:t xml:space="preserve">Zuschläge </w:t>
      </w:r>
      <w:r w:rsidR="009B739D">
        <w:rPr>
          <w:rFonts w:ascii="Arial" w:hAnsi="Arial" w:cs="Arial"/>
          <w:vanish/>
          <w:color w:val="0000FF"/>
          <w:sz w:val="24"/>
          <w:szCs w:val="24"/>
        </w:rPr>
        <w:t>-</w:t>
      </w:r>
      <w:r>
        <w:rPr>
          <w:rFonts w:ascii="Arial" w:hAnsi="Arial" w:cs="Arial"/>
          <w:vanish/>
          <w:color w:val="0000FF"/>
          <w:sz w:val="24"/>
          <w:szCs w:val="24"/>
        </w:rPr>
        <w:t xml:space="preserve"> Umweltbonus in Höhe von 1% der Abrechnungssum</w:t>
      </w:r>
      <w:r w:rsidR="009B739D">
        <w:rPr>
          <w:rFonts w:ascii="Arial" w:hAnsi="Arial" w:cs="Arial"/>
          <w:vanish/>
          <w:color w:val="0000FF"/>
          <w:sz w:val="24"/>
          <w:szCs w:val="24"/>
        </w:rPr>
        <w:t>m</w:t>
      </w:r>
      <w:r>
        <w:rPr>
          <w:rFonts w:ascii="Arial" w:hAnsi="Arial" w:cs="Arial"/>
          <w:vanish/>
          <w:color w:val="0000FF"/>
          <w:sz w:val="24"/>
          <w:szCs w:val="24"/>
        </w:rPr>
        <w:t>e:</w:t>
      </w:r>
      <w:r>
        <w:rPr>
          <w:rFonts w:ascii="Arial" w:hAnsi="Arial" w:cs="Arial"/>
          <w:vanish/>
          <w:color w:val="0000FF"/>
          <w:sz w:val="24"/>
          <w:szCs w:val="24"/>
        </w:rPr>
        <w:br/>
      </w:r>
      <w:r>
        <w:rPr>
          <w:rFonts w:ascii="Arial" w:hAnsi="Arial" w:cs="Arial"/>
          <w:vanish/>
          <w:color w:val="0000FF"/>
          <w:sz w:val="24"/>
          <w:szCs w:val="24"/>
        </w:rPr>
        <w:br/>
        <w:t>Die Voraussetzung zum Erhalt des Umweltbonus ist ein Nachweis des Elektro-Fuhrparkanteils von 20%. Dafür ist eine Übersicht unterteilt nach Benzin-/Diesel- bzw. Elektrofahrzeuge vorzulegen, durch die der Nachweis geführt werden kann. Mit Vorlage des Nachweises wird der Abrechnungsbetrag um 1% erhöht.</w:t>
      </w:r>
    </w:p>
    <w:p w:rsidR="003F11EE" w:rsidRPr="00B66811" w:rsidRDefault="003F11EE" w:rsidP="003F11EE">
      <w:pPr>
        <w:rPr>
          <w:rFonts w:ascii="Arial" w:hAnsi="Arial" w:cs="Arial"/>
          <w:vanish/>
          <w:color w:val="0000FF"/>
          <w:sz w:val="24"/>
          <w:szCs w:val="24"/>
        </w:rPr>
      </w:pPr>
      <w:r w:rsidRPr="00B66811">
        <w:rPr>
          <w:rFonts w:ascii="Arial" w:hAnsi="Arial" w:cs="Arial"/>
          <w:vanish/>
          <w:color w:val="0000FF"/>
          <w:sz w:val="24"/>
          <w:szCs w:val="24"/>
        </w:rPr>
        <w:t>*</w:t>
      </w:r>
    </w:p>
    <w:p w:rsidR="00975664" w:rsidRPr="0006554C" w:rsidRDefault="0065486F" w:rsidP="00975664">
      <w:pPr>
        <w:tabs>
          <w:tab w:val="left" w:pos="1418"/>
        </w:tabs>
        <w:ind w:left="1418" w:hanging="1418"/>
        <w:rPr>
          <w:rFonts w:ascii="Arial" w:hAnsi="Arial" w:cs="Arial"/>
          <w:b/>
          <w:bCs/>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4" w:name="_Toc310347917"/>
      <w:r w:rsidR="00975664" w:rsidRPr="0006554C">
        <w:rPr>
          <w:rFonts w:ascii="Arial" w:hAnsi="Arial" w:cs="Arial"/>
          <w:b/>
          <w:bCs/>
          <w:sz w:val="24"/>
          <w:szCs w:val="24"/>
        </w:rPr>
        <w:t>15</w:t>
      </w:r>
      <w:r w:rsidR="00975664" w:rsidRPr="0006554C">
        <w:rPr>
          <w:rFonts w:ascii="Arial" w:hAnsi="Arial" w:cs="Arial"/>
          <w:b/>
          <w:bCs/>
          <w:sz w:val="24"/>
          <w:szCs w:val="24"/>
        </w:rPr>
        <w:tab/>
        <w:t>Rechnungen (§ 14 VOB/B)</w:t>
      </w:r>
      <w:bookmarkEnd w:id="4"/>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t>15.01</w:t>
      </w:r>
      <w:r w:rsidRPr="0006554C">
        <w:rPr>
          <w:rFonts w:ascii="Arial" w:hAnsi="Arial" w:cs="Arial"/>
          <w:bCs/>
          <w:iCs/>
          <w:sz w:val="24"/>
          <w:szCs w:val="24"/>
        </w:rPr>
        <w:tab/>
        <w:t>Anschrift</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2033D6" w:rsidP="00DC147F">
      <w:pPr>
        <w:tabs>
          <w:tab w:val="left" w:pos="1418"/>
        </w:tabs>
        <w:ind w:left="1418"/>
        <w:rPr>
          <w:rFonts w:ascii="Arial" w:hAnsi="Arial" w:cs="Arial"/>
          <w:sz w:val="24"/>
          <w:szCs w:val="24"/>
        </w:rPr>
      </w:pPr>
      <w:r w:rsidRPr="00811470">
        <w:rPr>
          <w:rFonts w:ascii="Arial" w:hAnsi="Arial" w:cs="Arial"/>
          <w:sz w:val="24"/>
          <w:szCs w:val="24"/>
        </w:rPr>
        <w:fldChar w:fldCharType="begin">
          <w:ffData>
            <w:name w:val=""/>
            <w:enabled/>
            <w:calcOnExit w:val="0"/>
            <w:textInput/>
          </w:ffData>
        </w:fldChar>
      </w:r>
      <w:r w:rsidRPr="00811470">
        <w:rPr>
          <w:rFonts w:ascii="Arial" w:hAnsi="Arial" w:cs="Arial"/>
          <w:sz w:val="24"/>
          <w:szCs w:val="24"/>
        </w:rPr>
        <w:instrText xml:space="preserve"> FORMTEXT </w:instrText>
      </w:r>
      <w:r w:rsidRPr="00811470">
        <w:rPr>
          <w:rFonts w:ascii="Arial" w:hAnsi="Arial" w:cs="Arial"/>
          <w:sz w:val="24"/>
          <w:szCs w:val="24"/>
        </w:rPr>
      </w:r>
      <w:r w:rsidRPr="00811470">
        <w:rPr>
          <w:rFonts w:ascii="Arial" w:hAnsi="Arial" w:cs="Arial"/>
          <w:sz w:val="24"/>
          <w:szCs w:val="24"/>
        </w:rPr>
        <w:fldChar w:fldCharType="separate"/>
      </w:r>
      <w:r w:rsidR="00FF12AC">
        <w:rPr>
          <w:rFonts w:ascii="Arial" w:hAnsi="Arial" w:cs="Arial"/>
          <w:noProof/>
          <w:sz w:val="24"/>
          <w:szCs w:val="24"/>
        </w:rPr>
        <w:t> </w:t>
      </w:r>
      <w:r w:rsidR="00FF12AC">
        <w:rPr>
          <w:rFonts w:ascii="Arial" w:hAnsi="Arial" w:cs="Arial"/>
          <w:noProof/>
          <w:sz w:val="24"/>
          <w:szCs w:val="24"/>
        </w:rPr>
        <w:t> </w:t>
      </w:r>
      <w:r w:rsidR="00FF12AC">
        <w:rPr>
          <w:rFonts w:ascii="Arial" w:hAnsi="Arial" w:cs="Arial"/>
          <w:noProof/>
          <w:sz w:val="24"/>
          <w:szCs w:val="24"/>
        </w:rPr>
        <w:t> </w:t>
      </w:r>
      <w:r w:rsidR="00FF12AC">
        <w:rPr>
          <w:rFonts w:ascii="Arial" w:hAnsi="Arial" w:cs="Arial"/>
          <w:noProof/>
          <w:sz w:val="24"/>
          <w:szCs w:val="24"/>
        </w:rPr>
        <w:t> </w:t>
      </w:r>
      <w:r w:rsidR="00FF12AC">
        <w:rPr>
          <w:rFonts w:ascii="Arial" w:hAnsi="Arial" w:cs="Arial"/>
          <w:noProof/>
          <w:sz w:val="24"/>
          <w:szCs w:val="24"/>
        </w:rPr>
        <w:t> </w:t>
      </w:r>
      <w:r w:rsidRPr="00811470">
        <w:rPr>
          <w:rFonts w:ascii="Arial" w:hAnsi="Arial" w:cs="Arial"/>
          <w:sz w:val="24"/>
          <w:szCs w:val="24"/>
        </w:rPr>
        <w:fldChar w:fldCharType="end"/>
      </w:r>
      <w:r w:rsidR="00975664" w:rsidRPr="0006554C">
        <w:rPr>
          <w:rFonts w:ascii="Arial" w:hAnsi="Arial" w:cs="Arial"/>
          <w:sz w:val="24"/>
          <w:szCs w:val="24"/>
        </w:rPr>
        <w:t xml:space="preserve"> fach einzureichen an:</w:t>
      </w:r>
    </w:p>
    <w:p w:rsidR="00C82892" w:rsidRDefault="00C82892" w:rsidP="00975664">
      <w:pPr>
        <w:tabs>
          <w:tab w:val="left" w:pos="1418"/>
        </w:tabs>
        <w:ind w:left="1418" w:hanging="1418"/>
        <w:rPr>
          <w:rFonts w:ascii="Arial" w:hAnsi="Arial" w:cs="Arial"/>
          <w:sz w:val="24"/>
          <w:szCs w:val="24"/>
        </w:rPr>
      </w:pPr>
    </w:p>
    <w:p w:rsidR="006A5C92" w:rsidRDefault="0065486F" w:rsidP="006A5C9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1" type="#_x0000_t75" style="width:11.25pt;height:11.25pt" o:ole="">
            <v:imagedata r:id="rId6" o:title=""/>
          </v:shape>
          <w:control r:id="rId22" w:name="CheckBox197" w:shapeid="_x0000_i1151"/>
        </w:object>
      </w:r>
      <w:r w:rsidR="006908D1" w:rsidRPr="00C82892">
        <w:rPr>
          <w:rFonts w:ascii="Arial" w:hAnsi="Arial" w:cs="Arial"/>
          <w:vanish/>
          <w:color w:val="0000FF"/>
          <w:sz w:val="24"/>
          <w:szCs w:val="24"/>
        </w:rPr>
        <w:tab/>
      </w:r>
      <w:r w:rsidR="006908D1" w:rsidRPr="0036247F">
        <w:rPr>
          <w:rFonts w:ascii="Arial" w:hAnsi="Arial" w:cs="Arial"/>
          <w:vanish/>
          <w:color w:val="0000FF"/>
          <w:sz w:val="24"/>
          <w:szCs w:val="24"/>
        </w:rPr>
        <w:t>Landeshauptstadt</w:t>
      </w:r>
      <w:r w:rsidR="006908D1">
        <w:rPr>
          <w:rFonts w:ascii="Arial" w:hAnsi="Arial" w:cs="Arial"/>
          <w:vanish/>
          <w:color w:val="0000FF"/>
          <w:sz w:val="24"/>
          <w:szCs w:val="24"/>
        </w:rPr>
        <w:t xml:space="preserve"> Stuttgart, Tiefbauamt</w:t>
      </w:r>
      <w:r w:rsidR="00EF68F6">
        <w:rPr>
          <w:rFonts w:ascii="Arial" w:hAnsi="Arial" w:cs="Arial"/>
          <w:vanish/>
          <w:color w:val="0000FF"/>
          <w:sz w:val="24"/>
          <w:szCs w:val="24"/>
        </w:rPr>
        <w:br/>
        <w:t xml:space="preserve">Abteilung </w:t>
      </w:r>
      <w:r w:rsidR="00EF68F6">
        <w:rPr>
          <w:rFonts w:ascii="Arial" w:hAnsi="Arial" w:cs="Arial"/>
          <w:vanish/>
          <w:color w:val="0000FF"/>
          <w:sz w:val="24"/>
          <w:szCs w:val="24"/>
        </w:rPr>
        <w:fldChar w:fldCharType="begin">
          <w:ffData>
            <w:name w:val=""/>
            <w:enabled/>
            <w:calcOnExit w:val="0"/>
            <w:helpText w:type="text" w:val="Geschäftszeichen der abrechnenden Abteilung"/>
            <w:statusText w:type="text" w:val="Geschäftszeichen der abrechnenden Abteilung"/>
            <w:textInput>
              <w:default w:val="[ Geschäftszeichen der abrechnenden Abteilung ]"/>
            </w:textInput>
          </w:ffData>
        </w:fldChar>
      </w:r>
      <w:r w:rsidR="00EF68F6">
        <w:rPr>
          <w:rFonts w:ascii="Arial" w:hAnsi="Arial" w:cs="Arial"/>
          <w:vanish/>
          <w:color w:val="0000FF"/>
          <w:sz w:val="24"/>
          <w:szCs w:val="24"/>
        </w:rPr>
        <w:instrText xml:space="preserve"> FORMTEXT </w:instrText>
      </w:r>
      <w:r w:rsidR="00EF68F6">
        <w:rPr>
          <w:rFonts w:ascii="Arial" w:hAnsi="Arial" w:cs="Arial"/>
          <w:vanish/>
          <w:color w:val="0000FF"/>
          <w:sz w:val="24"/>
          <w:szCs w:val="24"/>
        </w:rPr>
      </w:r>
      <w:r w:rsidR="00EF68F6">
        <w:rPr>
          <w:rFonts w:ascii="Arial" w:hAnsi="Arial" w:cs="Arial"/>
          <w:vanish/>
          <w:color w:val="0000FF"/>
          <w:sz w:val="24"/>
          <w:szCs w:val="24"/>
        </w:rPr>
        <w:fldChar w:fldCharType="separate"/>
      </w:r>
      <w:r w:rsidR="00FF12AC">
        <w:rPr>
          <w:rFonts w:ascii="Arial" w:hAnsi="Arial" w:cs="Arial"/>
          <w:noProof/>
          <w:vanish/>
          <w:color w:val="0000FF"/>
          <w:sz w:val="24"/>
          <w:szCs w:val="24"/>
        </w:rPr>
        <w:t>[ Geschäftszeichen der abrechnenden Abteilung ]</w:t>
      </w:r>
      <w:r w:rsidR="00EF68F6">
        <w:rPr>
          <w:rFonts w:ascii="Arial" w:hAnsi="Arial" w:cs="Arial"/>
          <w:vanish/>
          <w:color w:val="0000FF"/>
          <w:sz w:val="24"/>
          <w:szCs w:val="24"/>
        </w:rPr>
        <w:fldChar w:fldCharType="end"/>
      </w:r>
      <w:r w:rsidR="006908D1">
        <w:rPr>
          <w:rFonts w:ascii="Arial" w:hAnsi="Arial" w:cs="Arial"/>
          <w:vanish/>
          <w:color w:val="0000FF"/>
          <w:sz w:val="24"/>
          <w:szCs w:val="24"/>
        </w:rPr>
        <w:br/>
        <w:t>Hohe Straße 25</w:t>
      </w:r>
      <w:r w:rsidR="006908D1">
        <w:rPr>
          <w:rFonts w:ascii="Arial" w:hAnsi="Arial" w:cs="Arial"/>
          <w:vanish/>
          <w:color w:val="0000FF"/>
          <w:sz w:val="24"/>
          <w:szCs w:val="24"/>
        </w:rPr>
        <w:br/>
        <w:t>70176 Stuttgart</w:t>
      </w:r>
      <w:r w:rsidR="006A5C92">
        <w:rPr>
          <w:rFonts w:ascii="Arial" w:hAnsi="Arial" w:cs="Arial"/>
          <w:vanish/>
          <w:color w:val="0000FF"/>
          <w:sz w:val="24"/>
          <w:szCs w:val="24"/>
        </w:rPr>
        <w:br/>
      </w:r>
      <w:r w:rsidR="006A5C92">
        <w:rPr>
          <w:rFonts w:ascii="Arial" w:hAnsi="Arial" w:cs="Arial"/>
          <w:vanish/>
          <w:color w:val="0000FF"/>
          <w:sz w:val="24"/>
          <w:szCs w:val="24"/>
        </w:rPr>
        <w:br/>
        <w:t>Die Rechnungen sind zudem als PDF-Datei an folgende E-Mail-Adresse zu schicken, Aufmaße jeweils als extra PDF-Datei:</w:t>
      </w:r>
      <w:r w:rsidR="006A5C92">
        <w:rPr>
          <w:rFonts w:ascii="Arial" w:hAnsi="Arial" w:cs="Arial"/>
          <w:vanish/>
          <w:color w:val="0000FF"/>
          <w:sz w:val="24"/>
          <w:szCs w:val="24"/>
        </w:rPr>
        <w:br/>
      </w:r>
      <w:r w:rsidR="006A5C92">
        <w:rPr>
          <w:rFonts w:ascii="Arial" w:hAnsi="Arial" w:cs="Arial"/>
          <w:vanish/>
          <w:color w:val="0000FF"/>
          <w:sz w:val="24"/>
          <w:szCs w:val="24"/>
        </w:rPr>
        <w:br/>
        <w:t>66-1.2Rechnungen@stuttgart.de</w:t>
      </w:r>
    </w:p>
    <w:p w:rsidR="006908D1" w:rsidRPr="00C82892" w:rsidRDefault="006908D1" w:rsidP="006908D1">
      <w:pPr>
        <w:rPr>
          <w:rFonts w:ascii="Arial" w:hAnsi="Arial" w:cs="Arial"/>
          <w:vanish/>
          <w:color w:val="0000FF"/>
          <w:sz w:val="24"/>
          <w:szCs w:val="24"/>
        </w:rPr>
      </w:pPr>
      <w:r w:rsidRPr="00C82892">
        <w:rPr>
          <w:rFonts w:ascii="Arial" w:hAnsi="Arial" w:cs="Arial"/>
          <w:vanish/>
          <w:color w:val="0000FF"/>
          <w:sz w:val="24"/>
          <w:szCs w:val="24"/>
        </w:rPr>
        <w:lastRenderedPageBreak/>
        <w:t>*</w:t>
      </w:r>
    </w:p>
    <w:p w:rsidR="006A5C92" w:rsidRDefault="0065486F" w:rsidP="006A5C9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3" type="#_x0000_t75" style="width:11.25pt;height:11.25pt" o:ole="">
            <v:imagedata r:id="rId6" o:title=""/>
          </v:shape>
          <w:control r:id="rId23" w:name="CheckBox198" w:shapeid="_x0000_i1153"/>
        </w:object>
      </w:r>
      <w:r w:rsidR="006908D1" w:rsidRPr="00C82892">
        <w:rPr>
          <w:rFonts w:ascii="Arial" w:hAnsi="Arial" w:cs="Arial"/>
          <w:vanish/>
          <w:color w:val="0000FF"/>
          <w:sz w:val="24"/>
          <w:szCs w:val="24"/>
        </w:rPr>
        <w:tab/>
      </w:r>
      <w:r w:rsidR="006908D1">
        <w:rPr>
          <w:rFonts w:ascii="Arial" w:hAnsi="Arial" w:cs="Arial"/>
          <w:vanish/>
          <w:color w:val="0000FF"/>
          <w:sz w:val="24"/>
          <w:szCs w:val="24"/>
        </w:rPr>
        <w:t>Landeshauptstadt Stuttga</w:t>
      </w:r>
      <w:r w:rsidR="0018448A">
        <w:rPr>
          <w:rFonts w:ascii="Arial" w:hAnsi="Arial" w:cs="Arial"/>
          <w:vanish/>
          <w:color w:val="0000FF"/>
          <w:sz w:val="24"/>
          <w:szCs w:val="24"/>
        </w:rPr>
        <w:t>rt</w:t>
      </w:r>
      <w:r w:rsidR="0018448A">
        <w:rPr>
          <w:rFonts w:ascii="Arial" w:hAnsi="Arial" w:cs="Arial"/>
          <w:vanish/>
          <w:color w:val="0000FF"/>
          <w:sz w:val="24"/>
          <w:szCs w:val="24"/>
        </w:rPr>
        <w:br/>
        <w:t>Tiefbauamt</w:t>
      </w:r>
      <w:r w:rsidR="0018448A">
        <w:rPr>
          <w:rFonts w:ascii="Arial" w:hAnsi="Arial" w:cs="Arial"/>
          <w:vanish/>
          <w:color w:val="0000FF"/>
          <w:sz w:val="24"/>
          <w:szCs w:val="24"/>
        </w:rPr>
        <w:br/>
        <w:t>Stadtentwässerung</w:t>
      </w:r>
      <w:r w:rsidR="006908D1">
        <w:rPr>
          <w:rFonts w:ascii="Arial" w:hAnsi="Arial" w:cs="Arial"/>
          <w:vanish/>
          <w:color w:val="0000FF"/>
          <w:sz w:val="24"/>
          <w:szCs w:val="24"/>
        </w:rPr>
        <w:br/>
        <w:t xml:space="preserve">Abt. </w:t>
      </w:r>
      <w:r w:rsidR="0018448A">
        <w:rPr>
          <w:rFonts w:ascii="Arial" w:hAnsi="Arial" w:cs="Arial"/>
          <w:vanish/>
          <w:color w:val="0000FF"/>
          <w:sz w:val="24"/>
          <w:szCs w:val="24"/>
        </w:rPr>
        <w:t>kaufmännische Betriebsleitung</w:t>
      </w:r>
      <w:r w:rsidR="006908D1">
        <w:rPr>
          <w:rFonts w:ascii="Arial" w:hAnsi="Arial" w:cs="Arial"/>
          <w:vanish/>
          <w:color w:val="0000FF"/>
          <w:sz w:val="24"/>
          <w:szCs w:val="24"/>
        </w:rPr>
        <w:br/>
        <w:t>Hohe Straße 25</w:t>
      </w:r>
      <w:r w:rsidR="006908D1">
        <w:rPr>
          <w:rFonts w:ascii="Arial" w:hAnsi="Arial" w:cs="Arial"/>
          <w:vanish/>
          <w:color w:val="0000FF"/>
          <w:sz w:val="24"/>
          <w:szCs w:val="24"/>
        </w:rPr>
        <w:br/>
        <w:t>70176 Stuttgart</w:t>
      </w:r>
      <w:r w:rsidR="006A5C92">
        <w:rPr>
          <w:rFonts w:ascii="Arial" w:hAnsi="Arial" w:cs="Arial"/>
          <w:vanish/>
          <w:color w:val="0000FF"/>
          <w:sz w:val="24"/>
          <w:szCs w:val="24"/>
        </w:rPr>
        <w:br/>
      </w:r>
      <w:r w:rsidR="006A5C92">
        <w:rPr>
          <w:rFonts w:ascii="Arial" w:hAnsi="Arial" w:cs="Arial"/>
          <w:vanish/>
          <w:color w:val="0000FF"/>
          <w:sz w:val="24"/>
          <w:szCs w:val="24"/>
        </w:rPr>
        <w:br/>
        <w:t>Die Rechnungen sind zudem als PDF-Datei an folgende E-Mail-Adresse zu schicken, Aufmaße jeweils a</w:t>
      </w:r>
      <w:r w:rsidR="009B739D">
        <w:rPr>
          <w:rFonts w:ascii="Arial" w:hAnsi="Arial" w:cs="Arial"/>
          <w:vanish/>
          <w:color w:val="0000FF"/>
          <w:sz w:val="24"/>
          <w:szCs w:val="24"/>
        </w:rPr>
        <w:t>ls extra PDF-Datei:</w:t>
      </w:r>
      <w:r w:rsidR="009B739D">
        <w:rPr>
          <w:rFonts w:ascii="Arial" w:hAnsi="Arial" w:cs="Arial"/>
          <w:vanish/>
          <w:color w:val="0000FF"/>
          <w:sz w:val="24"/>
          <w:szCs w:val="24"/>
        </w:rPr>
        <w:br/>
      </w:r>
      <w:r w:rsidR="009B739D">
        <w:rPr>
          <w:rFonts w:ascii="Arial" w:hAnsi="Arial" w:cs="Arial"/>
          <w:vanish/>
          <w:color w:val="0000FF"/>
          <w:sz w:val="24"/>
          <w:szCs w:val="24"/>
        </w:rPr>
        <w:br/>
        <w:t>eRechnung</w:t>
      </w:r>
      <w:r w:rsidR="006A5C92">
        <w:rPr>
          <w:rFonts w:ascii="Arial" w:hAnsi="Arial" w:cs="Arial"/>
          <w:vanish/>
          <w:color w:val="0000FF"/>
          <w:sz w:val="24"/>
          <w:szCs w:val="24"/>
        </w:rPr>
        <w:t>SES@stuttgart.de</w:t>
      </w:r>
    </w:p>
    <w:p w:rsidR="006908D1" w:rsidRDefault="006908D1" w:rsidP="006908D1">
      <w:pPr>
        <w:rPr>
          <w:rFonts w:ascii="Arial" w:hAnsi="Arial" w:cs="Arial"/>
          <w:vanish/>
          <w:color w:val="0000FF"/>
          <w:sz w:val="24"/>
          <w:szCs w:val="24"/>
        </w:rPr>
      </w:pPr>
      <w:r w:rsidRPr="00C82892">
        <w:rPr>
          <w:rFonts w:ascii="Arial" w:hAnsi="Arial" w:cs="Arial"/>
          <w:vanish/>
          <w:color w:val="0000FF"/>
          <w:sz w:val="24"/>
          <w:szCs w:val="24"/>
        </w:rPr>
        <w:t>*</w:t>
      </w:r>
    </w:p>
    <w:p w:rsidR="00E94E9C" w:rsidRPr="00C82892" w:rsidRDefault="0065486F" w:rsidP="00E94E9C">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5" type="#_x0000_t75" style="width:11.25pt;height:11.25pt" o:ole="">
            <v:imagedata r:id="rId6" o:title=""/>
          </v:shape>
          <w:control r:id="rId24" w:name="CheckBox198a" w:shapeid="_x0000_i1155"/>
        </w:object>
      </w:r>
      <w:r w:rsidR="00E94E9C"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r w:rsidR="00E94E9C">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E94E9C">
        <w:rPr>
          <w:rFonts w:ascii="Arial" w:hAnsi="Arial" w:cs="Arial"/>
          <w:vanish/>
          <w:color w:val="0000FF"/>
          <w:sz w:val="24"/>
          <w:szCs w:val="24"/>
        </w:rPr>
        <w:t xml:space="preserve"> fach einzureichen</w:t>
      </w:r>
    </w:p>
    <w:p w:rsidR="00E94E9C" w:rsidRDefault="00E94E9C" w:rsidP="00E94E9C">
      <w:pPr>
        <w:rPr>
          <w:rFonts w:ascii="Arial" w:hAnsi="Arial" w:cs="Arial"/>
          <w:vanish/>
          <w:color w:val="0000FF"/>
          <w:sz w:val="24"/>
          <w:szCs w:val="24"/>
        </w:rPr>
      </w:pPr>
      <w:r w:rsidRPr="00C82892">
        <w:rPr>
          <w:rFonts w:ascii="Arial" w:hAnsi="Arial" w:cs="Arial"/>
          <w:vanish/>
          <w:color w:val="0000FF"/>
          <w:sz w:val="24"/>
          <w:szCs w:val="24"/>
        </w:rPr>
        <w:t>*</w:t>
      </w:r>
    </w:p>
    <w:p w:rsidR="008D254D" w:rsidRPr="00C82892" w:rsidRDefault="0065486F" w:rsidP="008D254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7" type="#_x0000_t75" style="width:11.25pt;height:11.25pt" o:ole="">
            <v:imagedata r:id="rId6" o:title=""/>
          </v:shape>
          <w:control r:id="rId25" w:name="CheckBox198b" w:shapeid="_x0000_i1157"/>
        </w:object>
      </w:r>
      <w:r w:rsidR="008D254D" w:rsidRPr="00C82892">
        <w:rPr>
          <w:rFonts w:ascii="Arial" w:hAnsi="Arial" w:cs="Arial"/>
          <w:vanish/>
          <w:color w:val="0000FF"/>
          <w:sz w:val="24"/>
          <w:szCs w:val="24"/>
        </w:rPr>
        <w:tab/>
      </w:r>
      <w:r w:rsidR="008D254D">
        <w:rPr>
          <w:rFonts w:ascii="Arial" w:hAnsi="Arial" w:cs="Arial"/>
          <w:vanish/>
          <w:color w:val="0000FF"/>
          <w:sz w:val="24"/>
          <w:szCs w:val="24"/>
        </w:rPr>
        <w:t>über</w:t>
      </w:r>
    </w:p>
    <w:p w:rsidR="008D254D" w:rsidRDefault="008D254D" w:rsidP="008D254D">
      <w:pPr>
        <w:rPr>
          <w:rFonts w:ascii="Arial" w:hAnsi="Arial" w:cs="Arial"/>
          <w:vanish/>
          <w:color w:val="0000FF"/>
          <w:sz w:val="24"/>
          <w:szCs w:val="24"/>
        </w:rPr>
      </w:pPr>
      <w:r w:rsidRPr="00C82892">
        <w:rPr>
          <w:rFonts w:ascii="Arial" w:hAnsi="Arial" w:cs="Arial"/>
          <w:vanish/>
          <w:color w:val="0000FF"/>
          <w:sz w:val="24"/>
          <w:szCs w:val="24"/>
        </w:rPr>
        <w:t>*</w:t>
      </w:r>
    </w:p>
    <w:p w:rsidR="008D254D" w:rsidRPr="00C82892" w:rsidRDefault="0065486F" w:rsidP="008D254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9" type="#_x0000_t75" style="width:11.25pt;height:11.25pt" o:ole="">
            <v:imagedata r:id="rId6" o:title=""/>
          </v:shape>
          <w:control r:id="rId26" w:name="CheckBox198c" w:shapeid="_x0000_i1159"/>
        </w:object>
      </w:r>
      <w:r w:rsidR="008D254D"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r w:rsidR="008D254D">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8D254D" w:rsidRDefault="008D254D" w:rsidP="008D254D">
      <w:pPr>
        <w:rPr>
          <w:rFonts w:ascii="Arial" w:hAnsi="Arial" w:cs="Arial"/>
          <w:vanish/>
          <w:color w:val="0000FF"/>
          <w:sz w:val="24"/>
          <w:szCs w:val="24"/>
        </w:rPr>
      </w:pPr>
      <w:r w:rsidRPr="00C82892">
        <w:rPr>
          <w:rFonts w:ascii="Arial" w:hAnsi="Arial" w:cs="Arial"/>
          <w:vanish/>
          <w:color w:val="0000FF"/>
          <w:sz w:val="24"/>
          <w:szCs w:val="24"/>
        </w:rPr>
        <w:t>*</w:t>
      </w:r>
    </w:p>
    <w:p w:rsidR="008D254D" w:rsidRPr="00C82892" w:rsidRDefault="0065486F" w:rsidP="008D254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1" type="#_x0000_t75" style="width:11.25pt;height:11.25pt" o:ole="">
            <v:imagedata r:id="rId6" o:title=""/>
          </v:shape>
          <w:control r:id="rId27" w:name="CheckBox198d" w:shapeid="_x0000_i1161"/>
        </w:object>
      </w:r>
      <w:r w:rsidR="008D254D" w:rsidRPr="00C82892">
        <w:rPr>
          <w:rFonts w:ascii="Arial" w:hAnsi="Arial" w:cs="Arial"/>
          <w:vanish/>
          <w:color w:val="0000FF"/>
          <w:sz w:val="24"/>
          <w:szCs w:val="24"/>
        </w:rPr>
        <w:tab/>
      </w:r>
      <w:r w:rsidR="008D254D">
        <w:rPr>
          <w:rFonts w:ascii="Arial" w:hAnsi="Arial" w:cs="Arial"/>
          <w:vanish/>
          <w:color w:val="0000FF"/>
          <w:sz w:val="24"/>
          <w:szCs w:val="24"/>
        </w:rPr>
        <w:t>an</w:t>
      </w:r>
    </w:p>
    <w:p w:rsidR="008D254D" w:rsidRDefault="008D254D" w:rsidP="008D254D">
      <w:pPr>
        <w:rPr>
          <w:rFonts w:ascii="Arial" w:hAnsi="Arial" w:cs="Arial"/>
          <w:vanish/>
          <w:color w:val="0000FF"/>
          <w:sz w:val="24"/>
          <w:szCs w:val="24"/>
        </w:rPr>
      </w:pPr>
      <w:r w:rsidRPr="00C82892">
        <w:rPr>
          <w:rFonts w:ascii="Arial" w:hAnsi="Arial" w:cs="Arial"/>
          <w:vanish/>
          <w:color w:val="0000FF"/>
          <w:sz w:val="24"/>
          <w:szCs w:val="24"/>
        </w:rPr>
        <w:t>*</w:t>
      </w:r>
    </w:p>
    <w:p w:rsidR="008D254D" w:rsidRPr="00C82892" w:rsidRDefault="0065486F" w:rsidP="008D254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3" type="#_x0000_t75" style="width:11.25pt;height:11.25pt" o:ole="">
            <v:imagedata r:id="rId6" o:title=""/>
          </v:shape>
          <w:control r:id="rId28" w:name="CheckBox198e" w:shapeid="_x0000_i1163"/>
        </w:object>
      </w:r>
      <w:r w:rsidR="008D254D"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r w:rsidR="008D254D">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8D254D" w:rsidRDefault="008D254D" w:rsidP="008D254D">
      <w:pPr>
        <w:rPr>
          <w:rFonts w:ascii="Arial" w:hAnsi="Arial" w:cs="Arial"/>
          <w:vanish/>
          <w:color w:val="0000FF"/>
          <w:sz w:val="24"/>
          <w:szCs w:val="24"/>
        </w:rPr>
      </w:pPr>
      <w:r w:rsidRPr="00C82892">
        <w:rPr>
          <w:rFonts w:ascii="Arial" w:hAnsi="Arial" w:cs="Arial"/>
          <w:vanish/>
          <w:color w:val="0000FF"/>
          <w:sz w:val="24"/>
          <w:szCs w:val="24"/>
        </w:rPr>
        <w:t>*</w:t>
      </w:r>
    </w:p>
    <w:p w:rsidR="007D5B40" w:rsidRDefault="007D5B40" w:rsidP="00424D65">
      <w:pPr>
        <w:tabs>
          <w:tab w:val="left" w:pos="1418"/>
        </w:tabs>
        <w:ind w:left="1418" w:hanging="1418"/>
        <w:rPr>
          <w:rFonts w:ascii="Arial" w:hAnsi="Arial" w:cs="Arial"/>
          <w:sz w:val="24"/>
          <w:szCs w:val="24"/>
        </w:rPr>
      </w:pPr>
      <w:r>
        <w:rPr>
          <w:rFonts w:ascii="Arial" w:hAnsi="Arial" w:cs="Arial"/>
          <w:sz w:val="24"/>
          <w:szCs w:val="24"/>
        </w:rPr>
        <w:t>15.02</w:t>
      </w:r>
      <w:r>
        <w:rPr>
          <w:rFonts w:ascii="Arial" w:hAnsi="Arial" w:cs="Arial"/>
          <w:sz w:val="24"/>
          <w:szCs w:val="24"/>
        </w:rPr>
        <w:tab/>
        <w:t>Die Rechnungsunterlagen</w:t>
      </w:r>
      <w:r>
        <w:rPr>
          <w:rFonts w:ascii="Arial" w:hAnsi="Arial" w:cs="Arial"/>
          <w:sz w:val="24"/>
          <w:szCs w:val="24"/>
        </w:rPr>
        <w:br/>
        <w:t>(z. B. Mengenberechnungen, Abrechnungszeichnungen, örtliche Aufmaße, Handskizen) sind</w:t>
      </w:r>
    </w:p>
    <w:p w:rsidR="007D5B40" w:rsidRDefault="007D5B40" w:rsidP="00424D65">
      <w:pPr>
        <w:tabs>
          <w:tab w:val="left" w:pos="1418"/>
        </w:tabs>
        <w:ind w:left="1418" w:hanging="1418"/>
        <w:rPr>
          <w:rFonts w:ascii="Arial" w:hAnsi="Arial" w:cs="Arial"/>
          <w:sz w:val="24"/>
          <w:szCs w:val="24"/>
        </w:rPr>
      </w:pPr>
    </w:p>
    <w:p w:rsidR="006A5C92" w:rsidRPr="00C82892" w:rsidRDefault="006A5C92" w:rsidP="006A5C9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5" type="#_x0000_t75" style="width:11.25pt;height:11.25pt" o:ole="">
            <v:imagedata r:id="rId6" o:title=""/>
          </v:shape>
          <w:control r:id="rId29" w:name="CheckBox1004" w:shapeid="_x0000_i1165"/>
        </w:object>
      </w:r>
      <w:r w:rsidRPr="00C82892">
        <w:rPr>
          <w:rFonts w:ascii="Arial" w:hAnsi="Arial" w:cs="Arial"/>
          <w:vanish/>
          <w:color w:val="0000FF"/>
          <w:sz w:val="24"/>
          <w:szCs w:val="24"/>
        </w:rPr>
        <w:tab/>
      </w:r>
      <w:r w:rsidR="00196574">
        <w:rPr>
          <w:rFonts w:ascii="Arial" w:hAnsi="Arial" w:cs="Arial"/>
          <w:vanish/>
          <w:color w:val="0000FF"/>
          <w:sz w:val="24"/>
          <w:szCs w:val="24"/>
        </w:rPr>
        <w:t>Aufmaße sind</w:t>
      </w:r>
      <w:r>
        <w:rPr>
          <w:rFonts w:ascii="Arial" w:hAnsi="Arial" w:cs="Arial"/>
          <w:vanish/>
          <w:color w:val="0000FF"/>
          <w:sz w:val="24"/>
          <w:szCs w:val="24"/>
        </w:rPr>
        <w:t xml:space="preserve"> zusätzlich als d11-Datei und als PDF-Datei einzureichen.</w:t>
      </w:r>
    </w:p>
    <w:p w:rsidR="006A5C92" w:rsidRDefault="006A5C92" w:rsidP="006A5C92">
      <w:pPr>
        <w:rPr>
          <w:rFonts w:ascii="Arial" w:hAnsi="Arial" w:cs="Arial"/>
          <w:vanish/>
          <w:color w:val="0000FF"/>
          <w:sz w:val="24"/>
          <w:szCs w:val="24"/>
        </w:rPr>
      </w:pPr>
      <w:r w:rsidRPr="00C82892">
        <w:rPr>
          <w:rFonts w:ascii="Arial" w:hAnsi="Arial" w:cs="Arial"/>
          <w:vanish/>
          <w:color w:val="0000FF"/>
          <w:sz w:val="24"/>
          <w:szCs w:val="24"/>
        </w:rPr>
        <w:t>*</w:t>
      </w:r>
    </w:p>
    <w:p w:rsidR="007D5B40" w:rsidRDefault="007D5B40" w:rsidP="007D5B40">
      <w:pPr>
        <w:tabs>
          <w:tab w:val="left" w:pos="1418"/>
        </w:tabs>
        <w:ind w:left="-284"/>
        <w:rPr>
          <w:rFonts w:ascii="Arial" w:hAnsi="Arial" w:cs="Arial"/>
          <w:vanish/>
          <w:color w:val="0000FF"/>
          <w:sz w:val="24"/>
          <w:szCs w:val="24"/>
        </w:rPr>
      </w:pPr>
      <w:r w:rsidRPr="00564303">
        <w:rPr>
          <w:vanish/>
          <w:color w:val="0000FF"/>
        </w:rPr>
        <w:object w:dxaOrig="225" w:dyaOrig="225">
          <v:shape id="_x0000_i1167" type="#_x0000_t75" style="width:11.25pt;height:11.25pt" o:ole="">
            <v:imagedata r:id="rId6" o:title=""/>
          </v:shape>
          <w:control r:id="rId30" w:name="CheckBox199" w:shapeid="_x0000_i1167"/>
        </w:object>
      </w:r>
      <w:r w:rsidRPr="007D5B40">
        <w:rPr>
          <w:rFonts w:ascii="Arial" w:hAnsi="Arial" w:cs="Arial"/>
          <w:vanish/>
          <w:color w:val="0000FF"/>
          <w:sz w:val="24"/>
          <w:szCs w:val="24"/>
        </w:rPr>
        <w:tab/>
      </w:r>
      <w:r w:rsidR="002033D6">
        <w:rPr>
          <w:rFonts w:ascii="Arial" w:hAnsi="Arial" w:cs="Arial"/>
          <w:vanish/>
          <w:color w:val="0000FF"/>
          <w:sz w:val="24"/>
          <w:szCs w:val="24"/>
        </w:rPr>
        <w:fldChar w:fldCharType="begin">
          <w:ffData>
            <w:name w:val=""/>
            <w:enabled/>
            <w:calcOnExit w:val="0"/>
            <w:textInput/>
          </w:ffData>
        </w:fldChar>
      </w:r>
      <w:r w:rsidR="002033D6">
        <w:rPr>
          <w:rFonts w:ascii="Arial" w:hAnsi="Arial" w:cs="Arial"/>
          <w:vanish/>
          <w:color w:val="0000FF"/>
          <w:sz w:val="24"/>
          <w:szCs w:val="24"/>
        </w:rPr>
        <w:instrText xml:space="preserve"> FORMTEXT </w:instrText>
      </w:r>
      <w:r w:rsidR="002033D6">
        <w:rPr>
          <w:rFonts w:ascii="Arial" w:hAnsi="Arial" w:cs="Arial"/>
          <w:vanish/>
          <w:color w:val="0000FF"/>
          <w:sz w:val="24"/>
          <w:szCs w:val="24"/>
        </w:rPr>
      </w:r>
      <w:r w:rsidR="002033D6">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2033D6">
        <w:rPr>
          <w:rFonts w:ascii="Arial" w:hAnsi="Arial" w:cs="Arial"/>
          <w:vanish/>
          <w:color w:val="0000FF"/>
          <w:sz w:val="24"/>
          <w:szCs w:val="24"/>
        </w:rPr>
        <w:fldChar w:fldCharType="end"/>
      </w:r>
      <w:r>
        <w:rPr>
          <w:rFonts w:ascii="Arial" w:hAnsi="Arial" w:cs="Arial"/>
          <w:vanish/>
          <w:color w:val="0000FF"/>
          <w:sz w:val="24"/>
          <w:szCs w:val="24"/>
        </w:rPr>
        <w:t xml:space="preserve"> fach einzureichen</w:t>
      </w:r>
    </w:p>
    <w:p w:rsidR="007D5B40" w:rsidRDefault="007D5B40" w:rsidP="007D5B40">
      <w:pPr>
        <w:rPr>
          <w:rFonts w:ascii="Arial" w:hAnsi="Arial" w:cs="Arial"/>
          <w:vanish/>
          <w:color w:val="0000FF"/>
          <w:sz w:val="24"/>
          <w:szCs w:val="24"/>
        </w:rPr>
      </w:pPr>
      <w:r w:rsidRPr="00C82892">
        <w:rPr>
          <w:rFonts w:ascii="Arial" w:hAnsi="Arial" w:cs="Arial"/>
          <w:vanish/>
          <w:color w:val="0000FF"/>
          <w:sz w:val="24"/>
          <w:szCs w:val="24"/>
        </w:rPr>
        <w:t>*</w:t>
      </w:r>
    </w:p>
    <w:p w:rsidR="00424D65" w:rsidRPr="002447D0" w:rsidRDefault="0065486F" w:rsidP="00424D6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69" type="#_x0000_t75" style="width:11.25pt;height:11.25pt" o:ole="">
            <v:imagedata r:id="rId6" o:title=""/>
          </v:shape>
          <w:control r:id="rId31" w:name="CheckBox200" w:shapeid="_x0000_i1169"/>
        </w:object>
      </w:r>
      <w:r w:rsidR="00424D65" w:rsidRPr="002447D0">
        <w:rPr>
          <w:rFonts w:ascii="Arial" w:hAnsi="Arial" w:cs="Arial"/>
          <w:vanish/>
          <w:color w:val="0000FF"/>
          <w:sz w:val="24"/>
          <w:szCs w:val="24"/>
        </w:rPr>
        <w:tab/>
      </w:r>
      <w:r w:rsidR="00424D65">
        <w:rPr>
          <w:rFonts w:ascii="Arial" w:hAnsi="Arial" w:cs="Arial"/>
          <w:vanish/>
          <w:color w:val="0000FF"/>
          <w:sz w:val="24"/>
          <w:szCs w:val="24"/>
        </w:rPr>
        <w:t>Straßenbau</w:t>
      </w:r>
      <w:r w:rsidR="00424D65">
        <w:rPr>
          <w:rFonts w:ascii="Arial" w:hAnsi="Arial" w:cs="Arial"/>
          <w:vanish/>
          <w:color w:val="0000FF"/>
          <w:sz w:val="24"/>
          <w:szCs w:val="24"/>
        </w:rPr>
        <w:br/>
        <w:t>Es sind darzustellen</w:t>
      </w:r>
      <w:r w:rsidR="00424D65">
        <w:rPr>
          <w:rFonts w:ascii="Arial" w:hAnsi="Arial" w:cs="Arial"/>
          <w:vanish/>
          <w:color w:val="0000FF"/>
          <w:sz w:val="24"/>
          <w:szCs w:val="24"/>
        </w:rPr>
        <w:br/>
        <w:t>- Abmessungen des Flächenabtrages</w:t>
      </w:r>
      <w:r w:rsidR="00424D65">
        <w:rPr>
          <w:rFonts w:ascii="Arial" w:hAnsi="Arial" w:cs="Arial"/>
          <w:vanish/>
          <w:color w:val="0000FF"/>
          <w:sz w:val="24"/>
          <w:szCs w:val="24"/>
        </w:rPr>
        <w:br/>
        <w:t>- Erschwerniszulagen im Erdbau</w:t>
      </w:r>
      <w:r w:rsidR="00424D65">
        <w:rPr>
          <w:rFonts w:ascii="Arial" w:hAnsi="Arial" w:cs="Arial"/>
          <w:vanish/>
          <w:color w:val="0000FF"/>
          <w:sz w:val="24"/>
          <w:szCs w:val="24"/>
        </w:rPr>
        <w:br/>
        <w:t>- Dammschüttungen</w:t>
      </w:r>
      <w:r w:rsidR="00424D65">
        <w:rPr>
          <w:rFonts w:ascii="Arial" w:hAnsi="Arial" w:cs="Arial"/>
          <w:vanish/>
          <w:color w:val="0000FF"/>
          <w:sz w:val="24"/>
          <w:szCs w:val="24"/>
        </w:rPr>
        <w:br/>
        <w:t>- Auffüllungen</w:t>
      </w:r>
      <w:r w:rsidR="00424D65">
        <w:rPr>
          <w:rFonts w:ascii="Arial" w:hAnsi="Arial" w:cs="Arial"/>
          <w:vanish/>
          <w:color w:val="0000FF"/>
          <w:sz w:val="24"/>
          <w:szCs w:val="24"/>
        </w:rPr>
        <w:br/>
        <w:t>- Verbesserungen von Untergrund und Unterbau</w:t>
      </w:r>
      <w:r w:rsidR="00424D65">
        <w:rPr>
          <w:rFonts w:ascii="Arial" w:hAnsi="Arial" w:cs="Arial"/>
          <w:vanish/>
          <w:color w:val="0000FF"/>
          <w:sz w:val="24"/>
          <w:szCs w:val="24"/>
        </w:rPr>
        <w:br/>
        <w:t>- zwischengelagerter Boden</w:t>
      </w:r>
      <w:r w:rsidR="00424D65">
        <w:rPr>
          <w:rFonts w:ascii="Arial" w:hAnsi="Arial" w:cs="Arial"/>
          <w:vanish/>
          <w:color w:val="0000FF"/>
          <w:sz w:val="24"/>
          <w:szCs w:val="24"/>
        </w:rPr>
        <w:br/>
        <w:t>- Baugrubenverbau mit unterschiedlichen Ausfachungen</w:t>
      </w:r>
      <w:r w:rsidR="00424D65">
        <w:rPr>
          <w:rFonts w:ascii="Arial" w:hAnsi="Arial" w:cs="Arial"/>
          <w:vanish/>
          <w:color w:val="0000FF"/>
          <w:sz w:val="24"/>
          <w:szCs w:val="24"/>
        </w:rPr>
        <w:br/>
        <w:t>- Schal-, Beton- und Bewehrungsmaße</w:t>
      </w:r>
      <w:r w:rsidR="00424D65">
        <w:rPr>
          <w:rFonts w:ascii="Arial" w:hAnsi="Arial" w:cs="Arial"/>
          <w:vanish/>
          <w:color w:val="0000FF"/>
          <w:sz w:val="24"/>
          <w:szCs w:val="24"/>
        </w:rPr>
        <w:br/>
        <w:t>- Mehrdicken</w:t>
      </w:r>
      <w:r w:rsidR="00424D65">
        <w:rPr>
          <w:rFonts w:ascii="Arial" w:hAnsi="Arial" w:cs="Arial"/>
          <w:vanish/>
          <w:color w:val="0000FF"/>
          <w:sz w:val="24"/>
          <w:szCs w:val="24"/>
        </w:rPr>
        <w:br/>
        <w:t>- Anschlüsse</w:t>
      </w:r>
      <w:r w:rsidR="00424D65">
        <w:rPr>
          <w:rFonts w:ascii="Arial" w:hAnsi="Arial" w:cs="Arial"/>
          <w:vanish/>
          <w:color w:val="0000FF"/>
          <w:sz w:val="24"/>
          <w:szCs w:val="24"/>
        </w:rPr>
        <w:br/>
        <w:t>- sonstige Besonderheiten</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71" type="#_x0000_t75" style="width:11.25pt;height:11.25pt" o:ole="">
            <v:imagedata r:id="rId6" o:title=""/>
          </v:shape>
          <w:control r:id="rId32" w:name="CheckBox201" w:shapeid="_x0000_i1171"/>
        </w:object>
      </w:r>
      <w:r w:rsidR="00424D65" w:rsidRPr="002447D0">
        <w:rPr>
          <w:rFonts w:ascii="Arial" w:hAnsi="Arial" w:cs="Arial"/>
          <w:vanish/>
          <w:color w:val="0000FF"/>
          <w:sz w:val="24"/>
          <w:szCs w:val="24"/>
        </w:rPr>
        <w:tab/>
      </w:r>
      <w:r w:rsidR="00424D65">
        <w:rPr>
          <w:rFonts w:ascii="Arial" w:hAnsi="Arial" w:cs="Arial"/>
          <w:vanish/>
          <w:color w:val="0000FF"/>
          <w:sz w:val="24"/>
          <w:szCs w:val="24"/>
        </w:rPr>
        <w:t>Kanalbau</w:t>
      </w:r>
      <w:r w:rsidR="00424D65">
        <w:rPr>
          <w:rFonts w:ascii="Arial" w:hAnsi="Arial" w:cs="Arial"/>
          <w:vanish/>
          <w:color w:val="0000FF"/>
          <w:sz w:val="24"/>
          <w:szCs w:val="24"/>
        </w:rPr>
        <w:br/>
        <w:t>Es sind darzustellen</w:t>
      </w:r>
      <w:r w:rsidR="00424D65">
        <w:rPr>
          <w:rFonts w:ascii="Arial" w:hAnsi="Arial" w:cs="Arial"/>
          <w:vanish/>
          <w:color w:val="0000FF"/>
          <w:sz w:val="24"/>
          <w:szCs w:val="24"/>
        </w:rPr>
        <w:br/>
        <w:t>- Abmessungen des Graben- oder Grubenaushubes</w:t>
      </w:r>
      <w:r w:rsidR="00424D65">
        <w:rPr>
          <w:rFonts w:ascii="Arial" w:hAnsi="Arial" w:cs="Arial"/>
          <w:vanish/>
          <w:color w:val="0000FF"/>
          <w:sz w:val="24"/>
          <w:szCs w:val="24"/>
        </w:rPr>
        <w:br/>
        <w:t>- Erschwerniszulagen im Erdbau</w:t>
      </w:r>
      <w:r w:rsidR="00424D65">
        <w:rPr>
          <w:rFonts w:ascii="Arial" w:hAnsi="Arial" w:cs="Arial"/>
          <w:vanish/>
          <w:color w:val="0000FF"/>
          <w:sz w:val="24"/>
          <w:szCs w:val="24"/>
        </w:rPr>
        <w:br/>
        <w:t>- Leitungszone von Rohren</w:t>
      </w:r>
      <w:r w:rsidR="00424D65">
        <w:rPr>
          <w:rFonts w:ascii="Arial" w:hAnsi="Arial" w:cs="Arial"/>
          <w:vanish/>
          <w:color w:val="0000FF"/>
          <w:sz w:val="24"/>
          <w:szCs w:val="24"/>
        </w:rPr>
        <w:br/>
        <w:t>- Auffüllungen</w:t>
      </w:r>
      <w:r w:rsidR="00424D65">
        <w:rPr>
          <w:rFonts w:ascii="Arial" w:hAnsi="Arial" w:cs="Arial"/>
          <w:vanish/>
          <w:color w:val="0000FF"/>
          <w:sz w:val="24"/>
          <w:szCs w:val="24"/>
        </w:rPr>
        <w:br/>
      </w:r>
      <w:r w:rsidR="00424D65">
        <w:rPr>
          <w:rFonts w:ascii="Arial" w:hAnsi="Arial" w:cs="Arial"/>
          <w:vanish/>
          <w:color w:val="0000FF"/>
          <w:sz w:val="24"/>
          <w:szCs w:val="24"/>
        </w:rPr>
        <w:lastRenderedPageBreak/>
        <w:t>- zwischengelagerter Boden</w:t>
      </w:r>
      <w:r w:rsidR="00424D65">
        <w:rPr>
          <w:rFonts w:ascii="Arial" w:hAnsi="Arial" w:cs="Arial"/>
          <w:vanish/>
          <w:color w:val="0000FF"/>
          <w:sz w:val="24"/>
          <w:szCs w:val="24"/>
        </w:rPr>
        <w:br/>
        <w:t>- Graben- und Grubenverbau</w:t>
      </w:r>
      <w:r w:rsidR="00424D65">
        <w:rPr>
          <w:rFonts w:ascii="Arial" w:hAnsi="Arial" w:cs="Arial"/>
          <w:vanish/>
          <w:color w:val="0000FF"/>
          <w:sz w:val="24"/>
          <w:szCs w:val="24"/>
        </w:rPr>
        <w:br/>
        <w:t>- Schal-, Beton- und Bewehrungsmaße</w:t>
      </w:r>
      <w:r w:rsidR="00424D65">
        <w:rPr>
          <w:rFonts w:ascii="Arial" w:hAnsi="Arial" w:cs="Arial"/>
          <w:vanish/>
          <w:color w:val="0000FF"/>
          <w:sz w:val="24"/>
          <w:szCs w:val="24"/>
        </w:rPr>
        <w:br/>
        <w:t>- Sonstige Besonderheiten</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73" type="#_x0000_t75" style="width:11.25pt;height:11.25pt" o:ole="">
            <v:imagedata r:id="rId6" o:title=""/>
          </v:shape>
          <w:control r:id="rId33" w:name="CheckBox202" w:shapeid="_x0000_i1173"/>
        </w:object>
      </w:r>
      <w:r w:rsidR="00424D65" w:rsidRPr="002447D0">
        <w:rPr>
          <w:rFonts w:ascii="Arial" w:hAnsi="Arial" w:cs="Arial"/>
          <w:vanish/>
          <w:color w:val="0000FF"/>
          <w:sz w:val="24"/>
          <w:szCs w:val="24"/>
        </w:rPr>
        <w:tab/>
      </w:r>
      <w:r w:rsidR="00424D65">
        <w:rPr>
          <w:rFonts w:ascii="Arial" w:hAnsi="Arial" w:cs="Arial"/>
          <w:vanish/>
          <w:color w:val="0000FF"/>
          <w:sz w:val="24"/>
          <w:szCs w:val="24"/>
        </w:rPr>
        <w:t>Rohbau</w:t>
      </w:r>
      <w:r w:rsidR="00424D65">
        <w:rPr>
          <w:rFonts w:ascii="Arial" w:hAnsi="Arial" w:cs="Arial"/>
          <w:vanish/>
          <w:color w:val="0000FF"/>
          <w:sz w:val="24"/>
          <w:szCs w:val="24"/>
        </w:rPr>
        <w:br/>
        <w:t>Es sind darzustellen</w:t>
      </w:r>
      <w:r w:rsidR="00424D65">
        <w:rPr>
          <w:rFonts w:ascii="Arial" w:hAnsi="Arial" w:cs="Arial"/>
          <w:vanish/>
          <w:color w:val="0000FF"/>
          <w:sz w:val="24"/>
          <w:szCs w:val="24"/>
        </w:rPr>
        <w:br/>
        <w:t>- Abmessungen des Baugrubenaushubes</w:t>
      </w:r>
      <w:r w:rsidR="00424D65">
        <w:rPr>
          <w:rFonts w:ascii="Arial" w:hAnsi="Arial" w:cs="Arial"/>
          <w:vanish/>
          <w:color w:val="0000FF"/>
          <w:sz w:val="24"/>
          <w:szCs w:val="24"/>
        </w:rPr>
        <w:br/>
        <w:t>- Erschwerniszulagen im Erdbau</w:t>
      </w:r>
      <w:r w:rsidR="00424D65">
        <w:rPr>
          <w:rFonts w:ascii="Arial" w:hAnsi="Arial" w:cs="Arial"/>
          <w:vanish/>
          <w:color w:val="0000FF"/>
          <w:sz w:val="24"/>
          <w:szCs w:val="24"/>
        </w:rPr>
        <w:br/>
        <w:t>- aufzufüllende Arbeitsräume</w:t>
      </w:r>
      <w:r w:rsidR="00424D65">
        <w:rPr>
          <w:rFonts w:ascii="Arial" w:hAnsi="Arial" w:cs="Arial"/>
          <w:vanish/>
          <w:color w:val="0000FF"/>
          <w:sz w:val="24"/>
          <w:szCs w:val="24"/>
        </w:rPr>
        <w:br/>
        <w:t>- Auffüllungen</w:t>
      </w:r>
      <w:r w:rsidR="00424D65">
        <w:rPr>
          <w:rFonts w:ascii="Arial" w:hAnsi="Arial" w:cs="Arial"/>
          <w:vanish/>
          <w:color w:val="0000FF"/>
          <w:sz w:val="24"/>
          <w:szCs w:val="24"/>
        </w:rPr>
        <w:br/>
        <w:t>- Verbesserungen von Untergrund und Unterbau</w:t>
      </w:r>
      <w:r w:rsidR="00424D65">
        <w:rPr>
          <w:rFonts w:ascii="Arial" w:hAnsi="Arial" w:cs="Arial"/>
          <w:vanish/>
          <w:color w:val="0000FF"/>
          <w:sz w:val="24"/>
          <w:szCs w:val="24"/>
        </w:rPr>
        <w:br/>
        <w:t>- zwischengelagerter Boden</w:t>
      </w:r>
      <w:r w:rsidR="00424D65">
        <w:rPr>
          <w:rFonts w:ascii="Arial" w:hAnsi="Arial" w:cs="Arial"/>
          <w:vanish/>
          <w:color w:val="0000FF"/>
          <w:sz w:val="24"/>
          <w:szCs w:val="24"/>
        </w:rPr>
        <w:br/>
        <w:t>- Baugrubenverbau mit unterschiedlichen Ausfachungen</w:t>
      </w:r>
      <w:r w:rsidR="00424D65">
        <w:rPr>
          <w:rFonts w:ascii="Arial" w:hAnsi="Arial" w:cs="Arial"/>
          <w:vanish/>
          <w:color w:val="0000FF"/>
          <w:sz w:val="24"/>
          <w:szCs w:val="24"/>
        </w:rPr>
        <w:br/>
        <w:t>- Schal-, Beton- und Bewehrungsmaße</w:t>
      </w:r>
      <w:r w:rsidR="00424D65">
        <w:rPr>
          <w:rFonts w:ascii="Arial" w:hAnsi="Arial" w:cs="Arial"/>
          <w:vanish/>
          <w:color w:val="0000FF"/>
          <w:sz w:val="24"/>
          <w:szCs w:val="24"/>
        </w:rPr>
        <w:br/>
        <w:t>- Sonstige Besonderheiten</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75" type="#_x0000_t75" style="width:11.25pt;height:11.25pt" o:ole="">
            <v:imagedata r:id="rId6" o:title=""/>
          </v:shape>
          <w:control r:id="rId34" w:name="CheckBox203" w:shapeid="_x0000_i1175"/>
        </w:object>
      </w:r>
      <w:r w:rsidR="00424D65" w:rsidRPr="002447D0">
        <w:rPr>
          <w:rFonts w:ascii="Arial" w:hAnsi="Arial" w:cs="Arial"/>
          <w:vanish/>
          <w:color w:val="0000FF"/>
          <w:sz w:val="24"/>
          <w:szCs w:val="24"/>
        </w:rPr>
        <w:tab/>
      </w:r>
      <w:r w:rsidR="00424D65">
        <w:rPr>
          <w:rFonts w:ascii="Arial" w:hAnsi="Arial" w:cs="Arial"/>
          <w:vanish/>
          <w:color w:val="0000FF"/>
          <w:sz w:val="24"/>
          <w:szCs w:val="24"/>
        </w:rPr>
        <w:t>Elektrotechnik</w:t>
      </w:r>
      <w:r w:rsidR="00424D65">
        <w:rPr>
          <w:rFonts w:ascii="Arial" w:hAnsi="Arial" w:cs="Arial"/>
          <w:vanish/>
          <w:color w:val="0000FF"/>
          <w:sz w:val="24"/>
          <w:szCs w:val="24"/>
        </w:rPr>
        <w:br/>
        <w:t>Erforderlich sind Aufmaßskizzen gemäß Musterzeichnung im Anhang.</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77" type="#_x0000_t75" style="width:11.25pt;height:11.25pt" o:ole="">
            <v:imagedata r:id="rId6" o:title=""/>
          </v:shape>
          <w:control r:id="rId35" w:name="CheckBox204" w:shapeid="_x0000_i1177"/>
        </w:object>
      </w:r>
      <w:r w:rsidR="00424D65" w:rsidRPr="002447D0">
        <w:rPr>
          <w:rFonts w:ascii="Arial" w:hAnsi="Arial" w:cs="Arial"/>
          <w:vanish/>
          <w:color w:val="0000FF"/>
          <w:sz w:val="24"/>
          <w:szCs w:val="24"/>
        </w:rPr>
        <w:tab/>
      </w:r>
      <w:r w:rsidR="00424D65">
        <w:rPr>
          <w:rFonts w:ascii="Arial" w:hAnsi="Arial" w:cs="Arial"/>
          <w:vanish/>
          <w:color w:val="0000FF"/>
          <w:sz w:val="24"/>
          <w:szCs w:val="24"/>
        </w:rPr>
        <w:t>Maschinentechnik</w:t>
      </w:r>
      <w:r w:rsidR="00424D65">
        <w:rPr>
          <w:rFonts w:ascii="Arial" w:hAnsi="Arial" w:cs="Arial"/>
          <w:vanish/>
          <w:color w:val="0000FF"/>
          <w:sz w:val="24"/>
          <w:szCs w:val="24"/>
        </w:rPr>
        <w:br/>
        <w:t>Materialart und Abmessungen</w:t>
      </w:r>
      <w:r w:rsidR="00424D65">
        <w:rPr>
          <w:rFonts w:ascii="Arial" w:hAnsi="Arial" w:cs="Arial"/>
          <w:vanish/>
          <w:color w:val="0000FF"/>
          <w:sz w:val="24"/>
          <w:szCs w:val="24"/>
        </w:rPr>
        <w:br/>
        <w:t>Korrosionsschutz Material und Schichtdicken</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396093" w:rsidRDefault="00396093" w:rsidP="00396093">
      <w:pPr>
        <w:tabs>
          <w:tab w:val="left" w:pos="1418"/>
        </w:tabs>
        <w:ind w:left="1418" w:hanging="1418"/>
        <w:rPr>
          <w:rFonts w:ascii="Arial" w:hAnsi="Arial" w:cs="Arial"/>
          <w:sz w:val="24"/>
          <w:szCs w:val="24"/>
        </w:rPr>
      </w:pPr>
      <w:r>
        <w:rPr>
          <w:rFonts w:ascii="Arial" w:hAnsi="Arial" w:cs="Arial"/>
          <w:sz w:val="24"/>
          <w:szCs w:val="24"/>
        </w:rPr>
        <w:t>15.03</w:t>
      </w:r>
      <w:r>
        <w:rPr>
          <w:rFonts w:ascii="Arial" w:hAnsi="Arial" w:cs="Arial"/>
          <w:sz w:val="24"/>
          <w:szCs w:val="24"/>
        </w:rPr>
        <w:tab/>
        <w:t>Abrechnungsverfahren</w:t>
      </w:r>
    </w:p>
    <w:p w:rsidR="00396093" w:rsidRDefault="00396093" w:rsidP="00396093">
      <w:pPr>
        <w:tabs>
          <w:tab w:val="left" w:pos="1418"/>
        </w:tabs>
        <w:rPr>
          <w:rFonts w:ascii="Arial" w:hAnsi="Arial" w:cs="Arial"/>
          <w:sz w:val="24"/>
          <w:szCs w:val="24"/>
        </w:rPr>
      </w:pPr>
    </w:p>
    <w:p w:rsidR="00396093" w:rsidRPr="00B56D89" w:rsidRDefault="00396093" w:rsidP="00396093">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9" type="#_x0000_t75" style="width:11.25pt;height:11.25pt" o:ole="">
            <v:imagedata r:id="rId6" o:title=""/>
          </v:shape>
          <w:control r:id="rId36" w:name="CheckBox205" w:shapeid="_x0000_i1179"/>
        </w:object>
      </w:r>
      <w:r w:rsidRPr="00C82892">
        <w:rPr>
          <w:rFonts w:ascii="Arial" w:hAnsi="Arial" w:cs="Arial"/>
          <w:vanish/>
          <w:color w:val="0000FF"/>
          <w:sz w:val="24"/>
          <w:szCs w:val="24"/>
        </w:rPr>
        <w:tab/>
      </w:r>
      <w:r w:rsidRPr="00B56D89">
        <w:rPr>
          <w:rFonts w:ascii="Arial" w:hAnsi="Arial" w:cs="Arial"/>
          <w:vanish/>
          <w:color w:val="0000FF"/>
          <w:sz w:val="24"/>
          <w:szCs w:val="24"/>
        </w:rPr>
        <w:t>Lieferung der Aufma</w:t>
      </w:r>
      <w:r>
        <w:rPr>
          <w:rFonts w:ascii="Arial" w:hAnsi="Arial" w:cs="Arial"/>
          <w:vanish/>
          <w:color w:val="0000FF"/>
          <w:sz w:val="24"/>
          <w:szCs w:val="24"/>
        </w:rPr>
        <w:t xml:space="preserve">ße auf REB-23.003 Formular als </w:t>
      </w:r>
      <w:r w:rsidRPr="00A55EE9">
        <w:rPr>
          <w:rFonts w:ascii="Arial" w:hAnsi="Arial" w:cs="Arial"/>
          <w:vanish/>
          <w:color w:val="0000FF"/>
          <w:sz w:val="24"/>
          <w:szCs w:val="24"/>
          <w:vertAlign w:val="superscript"/>
        </w:rPr>
        <w:t>xxx</w:t>
      </w:r>
      <w:r w:rsidRPr="00B56D89">
        <w:rPr>
          <w:rFonts w:ascii="Arial" w:hAnsi="Arial" w:cs="Arial"/>
          <w:vanish/>
          <w:color w:val="0000FF"/>
          <w:sz w:val="24"/>
          <w:szCs w:val="24"/>
        </w:rPr>
        <w:t>.d11-Datei</w:t>
      </w:r>
      <w:r w:rsidR="00212E1F">
        <w:rPr>
          <w:rFonts w:ascii="Arial" w:hAnsi="Arial" w:cs="Arial"/>
          <w:vanish/>
          <w:color w:val="0000FF"/>
          <w:sz w:val="24"/>
          <w:szCs w:val="24"/>
        </w:rPr>
        <w:t xml:space="preserve">, als PDF-Datei </w:t>
      </w:r>
      <w:r w:rsidRPr="00B56D89">
        <w:rPr>
          <w:rFonts w:ascii="Arial" w:hAnsi="Arial" w:cs="Arial"/>
          <w:vanish/>
          <w:color w:val="0000FF"/>
          <w:sz w:val="24"/>
          <w:szCs w:val="24"/>
        </w:rPr>
        <w:t>sowie als Ausdruck</w:t>
      </w:r>
    </w:p>
    <w:p w:rsidR="00396093" w:rsidRPr="00B56D89" w:rsidRDefault="00396093" w:rsidP="00396093">
      <w:pPr>
        <w:rPr>
          <w:rFonts w:ascii="Arial" w:hAnsi="Arial" w:cs="Arial"/>
          <w:vanish/>
          <w:color w:val="0000FF"/>
          <w:sz w:val="24"/>
          <w:szCs w:val="24"/>
        </w:rPr>
      </w:pPr>
      <w:r w:rsidRPr="00B56D89">
        <w:rPr>
          <w:rFonts w:ascii="Arial" w:hAnsi="Arial" w:cs="Arial"/>
          <w:vanish/>
          <w:color w:val="0000FF"/>
          <w:sz w:val="24"/>
          <w:szCs w:val="24"/>
        </w:rPr>
        <w:t>*</w:t>
      </w:r>
    </w:p>
    <w:p w:rsidR="00396093" w:rsidRPr="002447D0" w:rsidRDefault="00396093" w:rsidP="00396093">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81" type="#_x0000_t75" style="width:11.25pt;height:11.25pt" o:ole="">
            <v:imagedata r:id="rId6" o:title=""/>
          </v:shape>
          <w:control r:id="rId37" w:name="CheckBox205a" w:shapeid="_x0000_i1181"/>
        </w:object>
      </w:r>
      <w:r w:rsidRPr="002447D0">
        <w:rPr>
          <w:rFonts w:ascii="Arial" w:hAnsi="Arial" w:cs="Arial"/>
          <w:vanish/>
          <w:color w:val="0000FF"/>
          <w:sz w:val="24"/>
          <w:szCs w:val="24"/>
        </w:rPr>
        <w:tab/>
      </w:r>
      <w:r>
        <w:rPr>
          <w:rFonts w:ascii="Arial" w:hAnsi="Arial" w:cs="Arial"/>
          <w:vanish/>
          <w:color w:val="0000FF"/>
          <w:sz w:val="24"/>
          <w:szCs w:val="24"/>
        </w:rPr>
        <w:t>Ohne besondere Anforderungen</w:t>
      </w:r>
    </w:p>
    <w:p w:rsidR="00396093" w:rsidRPr="002447D0" w:rsidRDefault="00396093" w:rsidP="00396093">
      <w:pPr>
        <w:tabs>
          <w:tab w:val="left" w:pos="1418"/>
        </w:tabs>
        <w:rPr>
          <w:rFonts w:ascii="Arial" w:hAnsi="Arial" w:cs="Arial"/>
          <w:vanish/>
          <w:color w:val="0000FF"/>
          <w:sz w:val="24"/>
          <w:szCs w:val="24"/>
        </w:rPr>
      </w:pPr>
      <w:r>
        <w:rPr>
          <w:rFonts w:ascii="Arial" w:hAnsi="Arial" w:cs="Arial"/>
          <w:vanish/>
          <w:color w:val="0000FF"/>
          <w:sz w:val="24"/>
          <w:szCs w:val="24"/>
        </w:rPr>
        <w:t>*</w:t>
      </w:r>
    </w:p>
    <w:p w:rsidR="00396093" w:rsidRPr="002447D0" w:rsidRDefault="00396093" w:rsidP="00396093">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83" type="#_x0000_t75" style="width:11.25pt;height:11.25pt" o:ole="">
            <v:imagedata r:id="rId6" o:title=""/>
          </v:shape>
          <w:control r:id="rId38" w:name="CheckBox206" w:shapeid="_x0000_i118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bookmarkStart w:id="5" w:name="Text12"/>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bookmarkEnd w:id="5"/>
    </w:p>
    <w:p w:rsidR="00396093" w:rsidRPr="002447D0" w:rsidRDefault="00396093" w:rsidP="00396093">
      <w:pPr>
        <w:tabs>
          <w:tab w:val="left" w:pos="1418"/>
        </w:tabs>
        <w:rPr>
          <w:rFonts w:ascii="Arial" w:hAnsi="Arial" w:cs="Arial"/>
          <w:vanish/>
          <w:color w:val="0000FF"/>
          <w:sz w:val="24"/>
          <w:szCs w:val="24"/>
        </w:rPr>
      </w:pPr>
      <w:r>
        <w:rPr>
          <w:rFonts w:ascii="Arial" w:hAnsi="Arial" w:cs="Arial"/>
          <w:vanish/>
          <w:color w:val="0000FF"/>
          <w:sz w:val="24"/>
          <w:szCs w:val="24"/>
        </w:rPr>
        <w:t>*</w:t>
      </w:r>
    </w:p>
    <w:p w:rsidR="00FF12AC" w:rsidRDefault="00424D65" w:rsidP="00FF12AC">
      <w:pPr>
        <w:tabs>
          <w:tab w:val="left" w:pos="1418"/>
        </w:tabs>
        <w:ind w:left="1418" w:hanging="1418"/>
        <w:rPr>
          <w:rFonts w:ascii="Arial" w:hAnsi="Arial" w:cs="Arial"/>
          <w:sz w:val="24"/>
          <w:szCs w:val="24"/>
        </w:rPr>
      </w:pPr>
      <w:r w:rsidRPr="000D0230">
        <w:rPr>
          <w:rFonts w:ascii="Arial" w:hAnsi="Arial" w:cs="Arial"/>
          <w:b/>
          <w:sz w:val="24"/>
          <w:szCs w:val="24"/>
        </w:rPr>
        <w:t>16</w:t>
      </w:r>
      <w:r w:rsidRPr="000D0230">
        <w:rPr>
          <w:rFonts w:ascii="Arial" w:hAnsi="Arial" w:cs="Arial"/>
          <w:b/>
          <w:sz w:val="24"/>
          <w:szCs w:val="24"/>
        </w:rPr>
        <w:tab/>
        <w:t>Gleitklauseln</w:t>
      </w:r>
      <w:r w:rsidR="00BA56C1">
        <w:rPr>
          <w:rFonts w:ascii="Arial" w:hAnsi="Arial" w:cs="Arial"/>
          <w:b/>
          <w:sz w:val="24"/>
          <w:szCs w:val="24"/>
        </w:rPr>
        <w:br/>
      </w:r>
      <w:r w:rsidR="00BA56C1">
        <w:rPr>
          <w:rFonts w:ascii="Arial" w:hAnsi="Arial" w:cs="Arial"/>
          <w:sz w:val="24"/>
          <w:szCs w:val="24"/>
        </w:rPr>
        <w:br/>
        <w:t>Lohngleitklausel wird nicht vereinbart.</w:t>
      </w:r>
    </w:p>
    <w:p w:rsidR="00FF12AC" w:rsidRDefault="00FF12AC" w:rsidP="00FF12AC">
      <w:pPr>
        <w:tabs>
          <w:tab w:val="left" w:pos="1418"/>
        </w:tabs>
        <w:rPr>
          <w:rFonts w:ascii="Arial" w:hAnsi="Arial" w:cs="Arial"/>
          <w:sz w:val="24"/>
          <w:szCs w:val="24"/>
        </w:rPr>
      </w:pPr>
    </w:p>
    <w:p w:rsidR="00FF12AC" w:rsidRDefault="00FF12AC" w:rsidP="00FF12AC">
      <w:pPr>
        <w:tabs>
          <w:tab w:val="left" w:pos="1418"/>
        </w:tabs>
        <w:ind w:left="1418"/>
        <w:rPr>
          <w:rFonts w:ascii="Arial" w:hAnsi="Arial" w:cs="Arial"/>
          <w:vanish/>
          <w:color w:val="0000FF"/>
          <w:sz w:val="24"/>
          <w:szCs w:val="24"/>
        </w:rPr>
      </w:pPr>
      <w:r>
        <w:rPr>
          <w:rFonts w:ascii="Arial" w:hAnsi="Arial" w:cs="Arial"/>
          <w:vanish/>
          <w:color w:val="0000FF"/>
          <w:sz w:val="24"/>
          <w:szCs w:val="24"/>
        </w:rPr>
        <w:t>[ Hinweis für den Ausschreibenden:</w:t>
      </w:r>
      <w:r>
        <w:rPr>
          <w:rFonts w:ascii="Arial" w:hAnsi="Arial" w:cs="Arial"/>
          <w:vanish/>
          <w:color w:val="0000FF"/>
          <w:sz w:val="24"/>
          <w:szCs w:val="24"/>
        </w:rPr>
        <w:br/>
        <w:t xml:space="preserve">Stoffpreisgleitklauseln sollen nur in Ausnahmefällen </w:t>
      </w:r>
      <w:r w:rsidR="009B739D">
        <w:rPr>
          <w:rFonts w:ascii="Arial" w:hAnsi="Arial" w:cs="Arial"/>
          <w:vanish/>
          <w:color w:val="0000FF"/>
          <w:sz w:val="24"/>
          <w:szCs w:val="24"/>
        </w:rPr>
        <w:t xml:space="preserve">und nur in </w:t>
      </w:r>
      <w:r>
        <w:rPr>
          <w:rFonts w:ascii="Arial" w:hAnsi="Arial" w:cs="Arial"/>
          <w:vanish/>
          <w:color w:val="0000FF"/>
          <w:sz w:val="24"/>
          <w:szCs w:val="24"/>
        </w:rPr>
        <w:t>Abstimmung mit dem DLZ aufgenommen werden.</w:t>
      </w:r>
      <w:r w:rsidR="009B739D">
        <w:rPr>
          <w:rFonts w:ascii="Arial" w:hAnsi="Arial" w:cs="Arial"/>
          <w:vanish/>
          <w:color w:val="0000FF"/>
          <w:sz w:val="24"/>
          <w:szCs w:val="24"/>
        </w:rPr>
        <w:t xml:space="preserve"> Z.B. bei über mehrere Jahre dauernden Baumaßnahmen</w:t>
      </w:r>
      <w:r>
        <w:rPr>
          <w:rFonts w:ascii="Arial" w:hAnsi="Arial" w:cs="Arial"/>
          <w:vanish/>
          <w:color w:val="0000FF"/>
          <w:sz w:val="24"/>
          <w:szCs w:val="24"/>
        </w:rPr>
        <w:t xml:space="preserve"> ]</w:t>
      </w:r>
    </w:p>
    <w:p w:rsidR="00BA56C1" w:rsidRPr="00FF12AC" w:rsidRDefault="00BA56C1" w:rsidP="00BA56C1">
      <w:pPr>
        <w:tabs>
          <w:tab w:val="left" w:pos="1418"/>
        </w:tabs>
        <w:ind w:left="1418" w:hanging="1418"/>
        <w:rPr>
          <w:rFonts w:ascii="Arial" w:hAnsi="Arial" w:cs="Arial"/>
          <w:vanish/>
          <w:color w:val="0000FF"/>
          <w:sz w:val="24"/>
          <w:szCs w:val="24"/>
        </w:rPr>
      </w:pPr>
    </w:p>
    <w:p w:rsidR="00FF12AC" w:rsidRPr="002447D0" w:rsidRDefault="00FF12AC" w:rsidP="00FF12A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85" type="#_x0000_t75" style="width:11.25pt;height:11.25pt" o:ole="">
            <v:imagedata r:id="rId6" o:title=""/>
          </v:shape>
          <w:control r:id="rId39" w:name="CheckBox206a" w:shapeid="_x0000_i1185"/>
        </w:object>
      </w:r>
      <w:r w:rsidRPr="002447D0">
        <w:rPr>
          <w:rFonts w:ascii="Arial" w:hAnsi="Arial" w:cs="Arial"/>
          <w:vanish/>
          <w:color w:val="0000FF"/>
          <w:sz w:val="24"/>
          <w:szCs w:val="24"/>
        </w:rPr>
        <w:tab/>
      </w:r>
      <w:r>
        <w:rPr>
          <w:rFonts w:ascii="Arial" w:hAnsi="Arial" w:cs="Arial"/>
          <w:vanish/>
          <w:color w:val="0000FF"/>
          <w:sz w:val="24"/>
          <w:szCs w:val="24"/>
        </w:rPr>
        <w:t>Stoffpreisgleitklausel</w:t>
      </w:r>
    </w:p>
    <w:p w:rsidR="00FF12AC" w:rsidRPr="002447D0" w:rsidRDefault="00FF12AC" w:rsidP="00FF12AC">
      <w:pPr>
        <w:tabs>
          <w:tab w:val="left" w:pos="1418"/>
        </w:tabs>
        <w:rPr>
          <w:rFonts w:ascii="Arial" w:hAnsi="Arial" w:cs="Arial"/>
          <w:vanish/>
          <w:color w:val="0000FF"/>
          <w:sz w:val="24"/>
          <w:szCs w:val="24"/>
        </w:rPr>
      </w:pPr>
      <w:r>
        <w:rPr>
          <w:rFonts w:ascii="Arial" w:hAnsi="Arial" w:cs="Arial"/>
          <w:vanish/>
          <w:color w:val="0000FF"/>
          <w:sz w:val="24"/>
          <w:szCs w:val="24"/>
        </w:rPr>
        <w:t>*</w:t>
      </w:r>
    </w:p>
    <w:p w:rsidR="00FF12AC" w:rsidRDefault="00FF12AC" w:rsidP="00FF12A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87" type="#_x0000_t75" style="width:11.25pt;height:11.25pt" o:ole="">
            <v:imagedata r:id="rId6" o:title=""/>
          </v:shape>
          <w:control r:id="rId40" w:name="CheckBox206b" w:shapeid="_x0000_i1187"/>
        </w:object>
      </w:r>
      <w:r w:rsidRPr="002447D0">
        <w:rPr>
          <w:rFonts w:ascii="Arial" w:hAnsi="Arial" w:cs="Arial"/>
          <w:vanish/>
          <w:color w:val="0000FF"/>
          <w:sz w:val="24"/>
          <w:szCs w:val="24"/>
        </w:rPr>
        <w:tab/>
      </w:r>
      <w:r>
        <w:rPr>
          <w:rFonts w:ascii="Arial" w:hAnsi="Arial" w:cs="Arial"/>
          <w:vanish/>
          <w:color w:val="0000FF"/>
          <w:sz w:val="24"/>
          <w:szCs w:val="24"/>
        </w:rPr>
        <w:t>wird nicht vereinabert.</w:t>
      </w:r>
    </w:p>
    <w:p w:rsidR="00FF12AC" w:rsidRPr="002447D0" w:rsidRDefault="00FF12AC" w:rsidP="00FF12AC">
      <w:pPr>
        <w:tabs>
          <w:tab w:val="left" w:pos="1418"/>
        </w:tabs>
        <w:rPr>
          <w:rFonts w:ascii="Arial" w:hAnsi="Arial" w:cs="Arial"/>
          <w:vanish/>
          <w:color w:val="0000FF"/>
          <w:sz w:val="24"/>
          <w:szCs w:val="24"/>
        </w:rPr>
      </w:pPr>
      <w:r>
        <w:rPr>
          <w:rFonts w:ascii="Arial" w:hAnsi="Arial" w:cs="Arial"/>
          <w:vanish/>
          <w:color w:val="0000FF"/>
          <w:sz w:val="24"/>
          <w:szCs w:val="24"/>
        </w:rPr>
        <w:t>*</w:t>
      </w:r>
    </w:p>
    <w:p w:rsidR="00FF12AC" w:rsidRPr="002447D0" w:rsidRDefault="00FF12AC" w:rsidP="00FF12A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89" type="#_x0000_t75" style="width:11.25pt;height:11.25pt" o:ole="">
            <v:imagedata r:id="rId6" o:title=""/>
          </v:shape>
          <w:control r:id="rId41" w:name="CheckBox206c" w:shapeid="_x0000_i1189"/>
        </w:object>
      </w:r>
      <w:r w:rsidRPr="002447D0">
        <w:rPr>
          <w:rFonts w:ascii="Arial" w:hAnsi="Arial" w:cs="Arial"/>
          <w:vanish/>
          <w:color w:val="0000FF"/>
          <w:sz w:val="24"/>
          <w:szCs w:val="24"/>
        </w:rPr>
        <w:tab/>
      </w:r>
      <w:r>
        <w:rPr>
          <w:rFonts w:ascii="Arial" w:hAnsi="Arial" w:cs="Arial"/>
          <w:vanish/>
          <w:color w:val="0000FF"/>
          <w:sz w:val="24"/>
          <w:szCs w:val="24"/>
        </w:rPr>
        <w:t>Es wird folgende Stoffpreisgleitklausel vereinbart:</w:t>
      </w:r>
    </w:p>
    <w:p w:rsidR="00FF12AC" w:rsidRPr="002447D0" w:rsidRDefault="00FF12AC" w:rsidP="00FF12AC">
      <w:pPr>
        <w:tabs>
          <w:tab w:val="left" w:pos="1418"/>
        </w:tabs>
        <w:rPr>
          <w:rFonts w:ascii="Arial" w:hAnsi="Arial" w:cs="Arial"/>
          <w:vanish/>
          <w:color w:val="0000FF"/>
          <w:sz w:val="24"/>
          <w:szCs w:val="24"/>
        </w:rPr>
      </w:pPr>
      <w:r>
        <w:rPr>
          <w:rFonts w:ascii="Arial" w:hAnsi="Arial" w:cs="Arial"/>
          <w:vanish/>
          <w:color w:val="0000FF"/>
          <w:sz w:val="24"/>
          <w:szCs w:val="24"/>
        </w:rPr>
        <w:t>*</w:t>
      </w:r>
    </w:p>
    <w:p w:rsidR="0088794A" w:rsidRPr="002447D0" w:rsidRDefault="0088794A" w:rsidP="0088794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91" type="#_x0000_t75" style="width:11.25pt;height:11.25pt" o:ole="">
            <v:imagedata r:id="rId6" o:title=""/>
          </v:shape>
          <w:control r:id="rId42" w:name="CheckBox206d" w:shapeid="_x0000_i119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88794A" w:rsidRPr="002447D0" w:rsidRDefault="0088794A" w:rsidP="0088794A">
      <w:pPr>
        <w:tabs>
          <w:tab w:val="left" w:pos="1418"/>
        </w:tabs>
        <w:rPr>
          <w:rFonts w:ascii="Arial" w:hAnsi="Arial" w:cs="Arial"/>
          <w:vanish/>
          <w:color w:val="0000FF"/>
          <w:sz w:val="24"/>
          <w:szCs w:val="24"/>
        </w:rPr>
      </w:pPr>
      <w:r>
        <w:rPr>
          <w:rFonts w:ascii="Arial" w:hAnsi="Arial" w:cs="Arial"/>
          <w:vanish/>
          <w:color w:val="0000FF"/>
          <w:sz w:val="24"/>
          <w:szCs w:val="24"/>
        </w:rPr>
        <w:t>*</w:t>
      </w:r>
    </w:p>
    <w:p w:rsidR="00B56D89" w:rsidRDefault="00424D65" w:rsidP="00BA56C1">
      <w:pPr>
        <w:tabs>
          <w:tab w:val="left" w:pos="1418"/>
          <w:tab w:val="left" w:pos="7938"/>
        </w:tabs>
        <w:ind w:left="1418" w:hanging="1418"/>
        <w:rPr>
          <w:rFonts w:ascii="Arial" w:hAnsi="Arial" w:cs="Arial"/>
          <w:sz w:val="24"/>
          <w:szCs w:val="24"/>
        </w:rPr>
      </w:pPr>
      <w:r w:rsidRPr="00BA56C1">
        <w:rPr>
          <w:rFonts w:ascii="Arial" w:hAnsi="Arial" w:cs="Arial"/>
          <w:b/>
          <w:sz w:val="24"/>
          <w:szCs w:val="24"/>
        </w:rPr>
        <w:lastRenderedPageBreak/>
        <w:t>17</w:t>
      </w:r>
      <w:r w:rsidRPr="00BA56C1">
        <w:rPr>
          <w:rFonts w:ascii="Arial" w:hAnsi="Arial" w:cs="Arial"/>
          <w:b/>
          <w:sz w:val="24"/>
          <w:szCs w:val="24"/>
        </w:rPr>
        <w:tab/>
        <w:t>Überzeit-, Nacht-, Sonn- und Feiertagsarbeit (§ 2)</w:t>
      </w:r>
      <w:r w:rsidR="00BA56C1">
        <w:rPr>
          <w:rFonts w:ascii="Arial" w:hAnsi="Arial" w:cs="Arial"/>
          <w:b/>
          <w:sz w:val="24"/>
          <w:szCs w:val="24"/>
        </w:rPr>
        <w:br/>
      </w:r>
      <w:r w:rsidR="00BA56C1">
        <w:rPr>
          <w:rFonts w:ascii="Arial" w:hAnsi="Arial" w:cs="Arial"/>
          <w:b/>
          <w:sz w:val="24"/>
          <w:szCs w:val="24"/>
        </w:rPr>
        <w:br/>
      </w:r>
      <w:r w:rsidRPr="00BA56C1">
        <w:rPr>
          <w:rFonts w:ascii="Arial" w:hAnsi="Arial" w:cs="Arial"/>
          <w:sz w:val="24"/>
          <w:szCs w:val="24"/>
        </w:rPr>
        <w:t>Werden auf Anordnung des Auftraggebers Akkord- oder Stundenlohnarbeiten als Überzeit-, Nacht-, Sonn- oder Feiertagsarbeit ausgeführt, dann werden, sofern im Vertrag keine andere Regelung getroffen ist, die tariflichen Lohnzuschläge zuzüglich der lohngebundenen Kosten gewährt.</w:t>
      </w:r>
      <w:r w:rsidR="00BA56C1">
        <w:rPr>
          <w:rFonts w:ascii="Arial" w:hAnsi="Arial" w:cs="Arial"/>
          <w:sz w:val="24"/>
          <w:szCs w:val="24"/>
        </w:rPr>
        <w:br/>
      </w:r>
      <w:r w:rsidR="00BA56C1">
        <w:rPr>
          <w:rFonts w:ascii="Arial" w:hAnsi="Arial" w:cs="Arial"/>
          <w:sz w:val="24"/>
          <w:szCs w:val="24"/>
        </w:rPr>
        <w:br/>
      </w:r>
      <w:r w:rsidRPr="00BA56C1">
        <w:rPr>
          <w:rFonts w:ascii="Arial" w:hAnsi="Arial" w:cs="Arial"/>
          <w:sz w:val="24"/>
          <w:szCs w:val="24"/>
        </w:rPr>
        <w:t xml:space="preserve">Berechnungsgrundlage für die tariflichen Lohnzuschläge ist der </w:t>
      </w:r>
      <w:r w:rsidR="00002FEA">
        <w:rPr>
          <w:rFonts w:ascii="Arial" w:hAnsi="Arial" w:cs="Arial"/>
          <w:sz w:val="24"/>
          <w:szCs w:val="24"/>
        </w:rPr>
        <w:t>b</w:t>
      </w:r>
      <w:r w:rsidRPr="00BA56C1">
        <w:rPr>
          <w:rFonts w:ascii="Arial" w:hAnsi="Arial" w:cs="Arial"/>
          <w:sz w:val="24"/>
          <w:szCs w:val="24"/>
        </w:rPr>
        <w:t>ei der Ausführung der Leistungen geltende Tarif- bzw. Gesamttarifstundenlohn der entsprechenden Berufsgruppe.</w:t>
      </w:r>
      <w:r w:rsidR="00BA56C1">
        <w:rPr>
          <w:rFonts w:ascii="Arial" w:hAnsi="Arial" w:cs="Arial"/>
          <w:sz w:val="24"/>
          <w:szCs w:val="24"/>
        </w:rPr>
        <w:br/>
      </w:r>
      <w:r w:rsidR="00BA56C1">
        <w:rPr>
          <w:rFonts w:ascii="Arial" w:hAnsi="Arial" w:cs="Arial"/>
          <w:sz w:val="24"/>
          <w:szCs w:val="24"/>
        </w:rPr>
        <w:br/>
      </w:r>
      <w:r w:rsidRPr="00BA56C1">
        <w:rPr>
          <w:rFonts w:ascii="Arial" w:hAnsi="Arial" w:cs="Arial"/>
          <w:sz w:val="24"/>
          <w:szCs w:val="24"/>
        </w:rPr>
        <w:t>Der Zuschlag für lohngebundene Kosten beträgt während der gesamten Laufzeit dieses Vertrages.</w:t>
      </w:r>
    </w:p>
    <w:p w:rsidR="00B56D89" w:rsidRDefault="00B56D89" w:rsidP="00BA56C1">
      <w:pPr>
        <w:tabs>
          <w:tab w:val="left" w:pos="1418"/>
          <w:tab w:val="left" w:pos="7938"/>
        </w:tabs>
        <w:ind w:left="1418" w:hanging="1418"/>
        <w:rPr>
          <w:rFonts w:ascii="Arial" w:hAnsi="Arial" w:cs="Arial"/>
          <w:sz w:val="24"/>
          <w:szCs w:val="24"/>
        </w:rPr>
      </w:pPr>
    </w:p>
    <w:p w:rsidR="00B56D89" w:rsidRDefault="0065486F" w:rsidP="00B56D89">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93" type="#_x0000_t75" style="width:11.25pt;height:11.25pt" o:ole="">
            <v:imagedata r:id="rId6" o:title=""/>
          </v:shape>
          <w:control r:id="rId43" w:name="CheckBox952" w:shapeid="_x0000_i1193"/>
        </w:object>
      </w:r>
      <w:r w:rsidR="00B56D89" w:rsidRPr="002447D0">
        <w:rPr>
          <w:rFonts w:ascii="Arial" w:hAnsi="Arial" w:cs="Arial"/>
          <w:vanish/>
          <w:color w:val="0000FF"/>
          <w:sz w:val="24"/>
          <w:szCs w:val="24"/>
        </w:rPr>
        <w:tab/>
      </w:r>
      <w:r w:rsidR="00B56D89" w:rsidRPr="00B56D89">
        <w:rPr>
          <w:rFonts w:ascii="Arial" w:hAnsi="Arial" w:cs="Arial"/>
          <w:vanish/>
          <w:color w:val="0000FF"/>
          <w:sz w:val="24"/>
          <w:szCs w:val="24"/>
        </w:rPr>
        <w:t>für das Bauhauptgewerbe</w:t>
      </w:r>
      <w:r w:rsidR="00B56D89" w:rsidRPr="00B56D89">
        <w:rPr>
          <w:rFonts w:ascii="Arial" w:hAnsi="Arial" w:cs="Arial"/>
          <w:vanish/>
          <w:color w:val="0000FF"/>
          <w:sz w:val="24"/>
          <w:szCs w:val="24"/>
        </w:rPr>
        <w:tab/>
        <w:t>92%</w:t>
      </w:r>
    </w:p>
    <w:p w:rsidR="00B56D89" w:rsidRPr="002447D0" w:rsidRDefault="00B56D89" w:rsidP="00B56D89">
      <w:pPr>
        <w:tabs>
          <w:tab w:val="left" w:pos="1418"/>
        </w:tabs>
        <w:rPr>
          <w:rFonts w:ascii="Arial" w:hAnsi="Arial" w:cs="Arial"/>
          <w:vanish/>
          <w:color w:val="0000FF"/>
          <w:sz w:val="24"/>
          <w:szCs w:val="24"/>
        </w:rPr>
      </w:pPr>
      <w:r>
        <w:rPr>
          <w:rFonts w:ascii="Arial" w:hAnsi="Arial" w:cs="Arial"/>
          <w:vanish/>
          <w:color w:val="0000FF"/>
          <w:sz w:val="24"/>
          <w:szCs w:val="24"/>
        </w:rPr>
        <w:t>*</w:t>
      </w:r>
    </w:p>
    <w:p w:rsidR="00B56D89" w:rsidRPr="002447D0" w:rsidRDefault="0065486F" w:rsidP="00B56D89">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95" type="#_x0000_t75" style="width:11.25pt;height:11.25pt" o:ole="">
            <v:imagedata r:id="rId6" o:title=""/>
          </v:shape>
          <w:control r:id="rId44" w:name="CheckBox953" w:shapeid="_x0000_i1195"/>
        </w:object>
      </w:r>
      <w:r w:rsidR="00B56D89" w:rsidRPr="002447D0">
        <w:rPr>
          <w:rFonts w:ascii="Arial" w:hAnsi="Arial" w:cs="Arial"/>
          <w:vanish/>
          <w:color w:val="0000FF"/>
          <w:sz w:val="24"/>
          <w:szCs w:val="24"/>
        </w:rPr>
        <w:tab/>
      </w:r>
      <w:r w:rsidR="00B56D89">
        <w:rPr>
          <w:rFonts w:ascii="Arial" w:hAnsi="Arial" w:cs="Arial"/>
          <w:vanish/>
          <w:color w:val="0000FF"/>
          <w:sz w:val="24"/>
          <w:szCs w:val="24"/>
        </w:rPr>
        <w:t>für das Ausbaugewerbe</w:t>
      </w:r>
      <w:r w:rsidR="00B56D89">
        <w:rPr>
          <w:rFonts w:ascii="Arial" w:hAnsi="Arial" w:cs="Arial"/>
          <w:vanish/>
          <w:color w:val="0000FF"/>
          <w:sz w:val="24"/>
          <w:szCs w:val="24"/>
        </w:rPr>
        <w:tab/>
        <w:t>74%</w:t>
      </w:r>
    </w:p>
    <w:p w:rsidR="00B56D89" w:rsidRPr="002447D0" w:rsidRDefault="00B56D89" w:rsidP="00B56D89">
      <w:pPr>
        <w:tabs>
          <w:tab w:val="left" w:pos="1418"/>
        </w:tabs>
        <w:rPr>
          <w:rFonts w:ascii="Arial" w:hAnsi="Arial" w:cs="Arial"/>
          <w:vanish/>
          <w:color w:val="0000FF"/>
          <w:sz w:val="24"/>
          <w:szCs w:val="24"/>
        </w:rPr>
      </w:pPr>
      <w:r>
        <w:rPr>
          <w:rFonts w:ascii="Arial" w:hAnsi="Arial" w:cs="Arial"/>
          <w:vanish/>
          <w:color w:val="0000FF"/>
          <w:sz w:val="24"/>
          <w:szCs w:val="24"/>
        </w:rPr>
        <w:t>*</w:t>
      </w:r>
    </w:p>
    <w:p w:rsidR="00B56D89" w:rsidRPr="002447D0" w:rsidRDefault="0065486F" w:rsidP="00B56D89">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97" type="#_x0000_t75" style="width:11.25pt;height:11.25pt" o:ole="">
            <v:imagedata r:id="rId6" o:title=""/>
          </v:shape>
          <w:control r:id="rId45" w:name="CheckBox954" w:shapeid="_x0000_i1197"/>
        </w:object>
      </w:r>
      <w:r w:rsidR="00B56D89" w:rsidRPr="002447D0">
        <w:rPr>
          <w:rFonts w:ascii="Arial" w:hAnsi="Arial" w:cs="Arial"/>
          <w:vanish/>
          <w:color w:val="0000FF"/>
          <w:sz w:val="24"/>
          <w:szCs w:val="24"/>
        </w:rPr>
        <w:tab/>
      </w:r>
      <w:r w:rsidR="00B56D89">
        <w:rPr>
          <w:rFonts w:ascii="Arial" w:hAnsi="Arial" w:cs="Arial"/>
          <w:vanish/>
          <w:color w:val="0000FF"/>
          <w:sz w:val="24"/>
          <w:szCs w:val="24"/>
        </w:rPr>
        <w:t>für Elektro- und lüftungstechnische Anlagen</w:t>
      </w:r>
      <w:r w:rsidR="00B56D89">
        <w:rPr>
          <w:rFonts w:ascii="Arial" w:hAnsi="Arial" w:cs="Arial"/>
          <w:vanish/>
          <w:color w:val="0000FF"/>
          <w:sz w:val="24"/>
          <w:szCs w:val="24"/>
        </w:rPr>
        <w:tab/>
        <w:t>74%</w:t>
      </w:r>
    </w:p>
    <w:p w:rsidR="00B56D89" w:rsidRPr="002447D0" w:rsidRDefault="00B56D89" w:rsidP="00B56D89">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446E10" w:rsidRDefault="00424D65" w:rsidP="00424D65">
      <w:pPr>
        <w:tabs>
          <w:tab w:val="left" w:pos="1418"/>
        </w:tabs>
        <w:ind w:left="1418" w:hanging="1418"/>
        <w:rPr>
          <w:rFonts w:ascii="Arial" w:hAnsi="Arial" w:cs="Arial"/>
          <w:b/>
          <w:sz w:val="24"/>
          <w:szCs w:val="24"/>
        </w:rPr>
      </w:pPr>
      <w:r w:rsidRPr="00446E10">
        <w:rPr>
          <w:rFonts w:ascii="Arial" w:hAnsi="Arial" w:cs="Arial"/>
          <w:b/>
          <w:sz w:val="24"/>
          <w:szCs w:val="24"/>
        </w:rPr>
        <w:t>1</w:t>
      </w:r>
      <w:r>
        <w:rPr>
          <w:rFonts w:ascii="Arial" w:hAnsi="Arial" w:cs="Arial"/>
          <w:b/>
          <w:sz w:val="24"/>
          <w:szCs w:val="24"/>
        </w:rPr>
        <w:t>8</w:t>
      </w:r>
      <w:r w:rsidRPr="00446E10">
        <w:rPr>
          <w:rFonts w:ascii="Arial" w:hAnsi="Arial" w:cs="Arial"/>
          <w:b/>
          <w:sz w:val="24"/>
          <w:szCs w:val="24"/>
        </w:rPr>
        <w:tab/>
      </w:r>
      <w:r>
        <w:rPr>
          <w:rFonts w:ascii="Arial" w:hAnsi="Arial" w:cs="Arial"/>
          <w:b/>
          <w:sz w:val="24"/>
          <w:szCs w:val="24"/>
        </w:rPr>
        <w:t>Lieferung von Stoffen und Bauteilen</w:t>
      </w:r>
    </w:p>
    <w:p w:rsidR="00424D65" w:rsidRDefault="00424D65" w:rsidP="00424D65">
      <w:pPr>
        <w:tabs>
          <w:tab w:val="left" w:pos="1418"/>
        </w:tabs>
        <w:rPr>
          <w:rFonts w:ascii="Arial" w:hAnsi="Arial" w:cs="Arial"/>
          <w:sz w:val="24"/>
          <w:szCs w:val="24"/>
        </w:rPr>
      </w:pPr>
    </w:p>
    <w:p w:rsidR="00F01C4C" w:rsidRDefault="00F01C4C" w:rsidP="00BA56C1">
      <w:pPr>
        <w:tabs>
          <w:tab w:val="left" w:pos="1418"/>
        </w:tabs>
        <w:ind w:left="1418"/>
        <w:rPr>
          <w:rFonts w:ascii="Arial" w:hAnsi="Arial" w:cs="Arial"/>
          <w:sz w:val="24"/>
          <w:szCs w:val="24"/>
        </w:rPr>
      </w:pPr>
      <w:r w:rsidRPr="00F01C4C">
        <w:rPr>
          <w:rFonts w:ascii="Arial" w:hAnsi="Arial" w:cs="Arial"/>
          <w:sz w:val="24"/>
          <w:szCs w:val="24"/>
        </w:rPr>
        <w:t xml:space="preserve">Berücksichtigung finden nur Produkte, die ohne ausbeuterische Kinderarbeit im Sinne der ILO-Konvention 182 über die schlimmsten Formen der Kinderarbeit hergestellt sind, bzw. </w:t>
      </w:r>
      <w:r>
        <w:rPr>
          <w:rFonts w:ascii="Arial" w:hAnsi="Arial" w:cs="Arial"/>
          <w:sz w:val="24"/>
          <w:szCs w:val="24"/>
        </w:rPr>
        <w:t xml:space="preserve">Produkte, deren </w:t>
      </w:r>
      <w:r w:rsidRPr="00F01C4C">
        <w:rPr>
          <w:rFonts w:ascii="Arial" w:hAnsi="Arial" w:cs="Arial"/>
          <w:sz w:val="24"/>
          <w:szCs w:val="24"/>
        </w:rPr>
        <w:t>Hersteller oder Verkäufer aktive zielführende Maßnahmen zum Ausstieg aus der ausbeuterischen Kinderarbeit eingeleitet haben. Bei Produkten, die in Asien, Afrika oder Lateinamerika hergestellt oder verarbeitet worden sind, ist dies durch eine entsprechende Selbstverpflichtung nachzuweisen.</w:t>
      </w:r>
    </w:p>
    <w:p w:rsidR="003E7B97" w:rsidRDefault="003E7B97" w:rsidP="00BA56C1">
      <w:pPr>
        <w:tabs>
          <w:tab w:val="left" w:pos="1418"/>
        </w:tabs>
        <w:ind w:left="1418"/>
        <w:rPr>
          <w:rFonts w:ascii="Arial" w:hAnsi="Arial" w:cs="Arial"/>
          <w:sz w:val="24"/>
          <w:szCs w:val="24"/>
        </w:rPr>
      </w:pPr>
    </w:p>
    <w:p w:rsidR="003E7B97" w:rsidRDefault="003E7B97" w:rsidP="00BA56C1">
      <w:pPr>
        <w:tabs>
          <w:tab w:val="left" w:pos="1418"/>
        </w:tabs>
        <w:ind w:left="1418"/>
        <w:rPr>
          <w:rFonts w:ascii="Arial" w:hAnsi="Arial" w:cs="Arial"/>
          <w:sz w:val="24"/>
          <w:szCs w:val="24"/>
        </w:rPr>
      </w:pPr>
      <w:r>
        <w:rPr>
          <w:rFonts w:ascii="Arial" w:hAnsi="Arial" w:cs="Arial"/>
          <w:sz w:val="24"/>
          <w:szCs w:val="24"/>
        </w:rPr>
        <w:t>Der Einsatz von Tropenholz wird abgelehnt.</w:t>
      </w:r>
    </w:p>
    <w:p w:rsidR="00F01C4C" w:rsidRDefault="00F01C4C" w:rsidP="00BA56C1">
      <w:pPr>
        <w:tabs>
          <w:tab w:val="left" w:pos="1418"/>
        </w:tabs>
        <w:ind w:left="1418"/>
        <w:rPr>
          <w:rFonts w:ascii="Arial" w:hAnsi="Arial" w:cs="Arial"/>
          <w:sz w:val="24"/>
          <w:szCs w:val="24"/>
        </w:rPr>
      </w:pPr>
    </w:p>
    <w:p w:rsidR="00BA56C1" w:rsidRDefault="00BA56C1" w:rsidP="00BA56C1">
      <w:pPr>
        <w:tabs>
          <w:tab w:val="left" w:pos="1418"/>
        </w:tabs>
        <w:ind w:left="1418"/>
        <w:rPr>
          <w:rFonts w:ascii="Arial" w:hAnsi="Arial" w:cs="Arial"/>
          <w:sz w:val="24"/>
          <w:szCs w:val="24"/>
        </w:rPr>
      </w:pPr>
      <w:r>
        <w:rPr>
          <w:rFonts w:ascii="Arial" w:hAnsi="Arial" w:cs="Arial"/>
          <w:sz w:val="24"/>
          <w:szCs w:val="24"/>
        </w:rPr>
        <w:t>Die Leistungen enthalten stets auch die Lieferung der zu verwendenden Stoffe, Bauteile, Pflanzen durch den Auftragnehmer.</w:t>
      </w:r>
      <w:r>
        <w:rPr>
          <w:rFonts w:ascii="Arial" w:hAnsi="Arial" w:cs="Arial"/>
          <w:sz w:val="24"/>
          <w:szCs w:val="24"/>
        </w:rPr>
        <w:br/>
        <w:t>Ist in de</w:t>
      </w:r>
      <w:r w:rsidR="002033D6">
        <w:rPr>
          <w:rFonts w:ascii="Arial" w:hAnsi="Arial" w:cs="Arial"/>
          <w:sz w:val="24"/>
          <w:szCs w:val="24"/>
        </w:rPr>
        <w:t>m</w:t>
      </w:r>
      <w:r>
        <w:rPr>
          <w:rFonts w:ascii="Arial" w:hAnsi="Arial" w:cs="Arial"/>
          <w:sz w:val="24"/>
          <w:szCs w:val="24"/>
        </w:rPr>
        <w:t xml:space="preserve"> </w:t>
      </w:r>
      <w:r w:rsidR="002033D6">
        <w:rPr>
          <w:rFonts w:ascii="Arial" w:hAnsi="Arial" w:cs="Arial"/>
          <w:sz w:val="24"/>
          <w:szCs w:val="24"/>
        </w:rPr>
        <w:t>Preisverzeichnis in</w:t>
      </w:r>
      <w:r>
        <w:rPr>
          <w:rFonts w:ascii="Arial" w:hAnsi="Arial" w:cs="Arial"/>
          <w:sz w:val="24"/>
          <w:szCs w:val="24"/>
        </w:rPr>
        <w:t xml:space="preserve"> der Position - "Baustoff vorhanden" - aufgeführt, dann wird der Hauptbaustoff vom AG beigestellt.</w:t>
      </w:r>
    </w:p>
    <w:p w:rsidR="00BA56C1" w:rsidRDefault="00BA56C1" w:rsidP="00BA56C1">
      <w:pPr>
        <w:tabs>
          <w:tab w:val="left" w:pos="1418"/>
        </w:tabs>
        <w:rPr>
          <w:rFonts w:ascii="Arial" w:hAnsi="Arial" w:cs="Arial"/>
          <w:sz w:val="24"/>
          <w:szCs w:val="24"/>
        </w:rPr>
      </w:pPr>
    </w:p>
    <w:p w:rsidR="00E007CB" w:rsidRPr="002447D0" w:rsidRDefault="00E007CB" w:rsidP="00E007CB">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99" type="#_x0000_t75" style="width:11.25pt;height:11.25pt" o:ole="">
            <v:imagedata r:id="rId6" o:title=""/>
          </v:shape>
          <w:control r:id="rId46" w:name="CheckBox954a" w:shapeid="_x0000_i1199"/>
        </w:object>
      </w:r>
      <w:r w:rsidRPr="002447D0">
        <w:rPr>
          <w:rFonts w:ascii="Arial" w:hAnsi="Arial" w:cs="Arial"/>
          <w:vanish/>
          <w:color w:val="0000FF"/>
          <w:sz w:val="24"/>
          <w:szCs w:val="24"/>
        </w:rPr>
        <w:tab/>
      </w:r>
      <w:r>
        <w:rPr>
          <w:rFonts w:ascii="Arial" w:hAnsi="Arial" w:cs="Arial"/>
          <w:vanish/>
          <w:color w:val="0000FF"/>
          <w:sz w:val="24"/>
          <w:szCs w:val="24"/>
        </w:rPr>
        <w:t>Lieferscheine sind der Bauüberwachung des AG bei der Abrechnung auszuhändigen.</w:t>
      </w:r>
    </w:p>
    <w:p w:rsidR="00E007CB" w:rsidRPr="002447D0" w:rsidRDefault="00E007CB" w:rsidP="00E007CB">
      <w:pPr>
        <w:tabs>
          <w:tab w:val="left" w:pos="1418"/>
        </w:tabs>
        <w:rPr>
          <w:rFonts w:ascii="Arial" w:hAnsi="Arial" w:cs="Arial"/>
          <w:vanish/>
          <w:color w:val="0000FF"/>
          <w:sz w:val="24"/>
          <w:szCs w:val="24"/>
        </w:rPr>
      </w:pPr>
      <w:r>
        <w:rPr>
          <w:rFonts w:ascii="Arial" w:hAnsi="Arial" w:cs="Arial"/>
          <w:vanish/>
          <w:color w:val="0000FF"/>
          <w:sz w:val="24"/>
          <w:szCs w:val="24"/>
        </w:rPr>
        <w:t>*</w:t>
      </w:r>
    </w:p>
    <w:p w:rsidR="00E007CB" w:rsidRPr="002447D0" w:rsidRDefault="00E007CB" w:rsidP="00E007CB">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201" type="#_x0000_t75" style="width:11.25pt;height:11.25pt" o:ole="">
            <v:imagedata r:id="rId6" o:title=""/>
          </v:shape>
          <w:control r:id="rId47" w:name="CheckBox954b" w:shapeid="_x0000_i1201"/>
        </w:object>
      </w:r>
      <w:r w:rsidRPr="002447D0">
        <w:rPr>
          <w:rFonts w:ascii="Arial" w:hAnsi="Arial" w:cs="Arial"/>
          <w:vanish/>
          <w:color w:val="0000FF"/>
          <w:sz w:val="24"/>
          <w:szCs w:val="24"/>
        </w:rPr>
        <w:tab/>
      </w:r>
      <w:r>
        <w:rPr>
          <w:rFonts w:ascii="Arial" w:hAnsi="Arial" w:cs="Arial"/>
          <w:vanish/>
          <w:color w:val="0000FF"/>
          <w:sz w:val="24"/>
          <w:szCs w:val="24"/>
        </w:rPr>
        <w:t>Ein Nachweis der Einbauqualität ist durch fachgerechte Eigen- bzw. Fremdüberwachung zu erbringen.</w:t>
      </w:r>
    </w:p>
    <w:p w:rsidR="00E007CB" w:rsidRPr="002447D0" w:rsidRDefault="00E007CB" w:rsidP="00E007CB">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446E10" w:rsidRDefault="00424D65" w:rsidP="00424D65">
      <w:pPr>
        <w:tabs>
          <w:tab w:val="left" w:pos="1418"/>
        </w:tabs>
        <w:rPr>
          <w:rFonts w:ascii="Arial" w:hAnsi="Arial" w:cs="Arial"/>
          <w:b/>
          <w:sz w:val="24"/>
          <w:szCs w:val="24"/>
        </w:rPr>
      </w:pPr>
      <w:r w:rsidRPr="00446E10">
        <w:rPr>
          <w:rFonts w:ascii="Arial" w:hAnsi="Arial" w:cs="Arial"/>
          <w:b/>
          <w:sz w:val="24"/>
          <w:szCs w:val="24"/>
        </w:rPr>
        <w:t>1</w:t>
      </w:r>
      <w:r>
        <w:rPr>
          <w:rFonts w:ascii="Arial" w:hAnsi="Arial" w:cs="Arial"/>
          <w:b/>
          <w:sz w:val="24"/>
          <w:szCs w:val="24"/>
        </w:rPr>
        <w:t>9</w:t>
      </w:r>
      <w:r w:rsidRPr="00446E10">
        <w:rPr>
          <w:rFonts w:ascii="Arial" w:hAnsi="Arial" w:cs="Arial"/>
          <w:b/>
          <w:sz w:val="24"/>
          <w:szCs w:val="24"/>
        </w:rPr>
        <w:tab/>
      </w:r>
      <w:r>
        <w:rPr>
          <w:rFonts w:ascii="Arial" w:hAnsi="Arial" w:cs="Arial"/>
          <w:b/>
          <w:sz w:val="24"/>
          <w:szCs w:val="24"/>
        </w:rPr>
        <w:t>Baustellenabfälle</w:t>
      </w:r>
    </w:p>
    <w:p w:rsidR="00424D65" w:rsidRPr="00883869" w:rsidRDefault="00424D65" w:rsidP="00424D65">
      <w:pPr>
        <w:tabs>
          <w:tab w:val="left" w:pos="1418"/>
        </w:tabs>
        <w:rPr>
          <w:rFonts w:ascii="Arial" w:hAnsi="Arial" w:cs="Arial"/>
          <w:sz w:val="24"/>
          <w:szCs w:val="24"/>
        </w:rPr>
      </w:pPr>
    </w:p>
    <w:p w:rsidR="00424D65" w:rsidRPr="00BA56C1" w:rsidRDefault="00424D65" w:rsidP="00BA56C1">
      <w:pPr>
        <w:tabs>
          <w:tab w:val="left" w:pos="1418"/>
          <w:tab w:val="left" w:pos="3686"/>
        </w:tabs>
        <w:ind w:left="1418"/>
        <w:rPr>
          <w:rFonts w:ascii="Arial" w:hAnsi="Arial" w:cs="Arial"/>
          <w:sz w:val="24"/>
          <w:szCs w:val="24"/>
        </w:rPr>
      </w:pPr>
      <w:r w:rsidRPr="00BA56C1">
        <w:rPr>
          <w:rFonts w:ascii="Arial" w:hAnsi="Arial" w:cs="Arial"/>
          <w:sz w:val="24"/>
          <w:szCs w:val="24"/>
        </w:rPr>
        <w:t>wie Verpackungsmaterial, Holz, Metalle usw. sind getrennt zu lagern und mindestens einmal wöchentlich zu entsorgen.</w:t>
      </w:r>
    </w:p>
    <w:p w:rsidR="00424D65" w:rsidRPr="00BA56C1" w:rsidRDefault="00424D65" w:rsidP="00BA56C1">
      <w:pPr>
        <w:tabs>
          <w:tab w:val="left" w:pos="1418"/>
        </w:tabs>
        <w:rPr>
          <w:rFonts w:ascii="Arial" w:hAnsi="Arial" w:cs="Arial"/>
          <w:sz w:val="24"/>
          <w:szCs w:val="24"/>
        </w:rPr>
      </w:pPr>
    </w:p>
    <w:p w:rsidR="00424D65" w:rsidRPr="00446E10" w:rsidRDefault="00424D65" w:rsidP="00424D65">
      <w:pPr>
        <w:tabs>
          <w:tab w:val="left" w:pos="1418"/>
        </w:tabs>
        <w:ind w:left="1418" w:hanging="1418"/>
        <w:rPr>
          <w:rFonts w:ascii="Arial" w:hAnsi="Arial" w:cs="Arial"/>
          <w:b/>
          <w:sz w:val="24"/>
          <w:szCs w:val="24"/>
        </w:rPr>
      </w:pPr>
      <w:r>
        <w:rPr>
          <w:rFonts w:ascii="Arial" w:hAnsi="Arial" w:cs="Arial"/>
          <w:b/>
          <w:sz w:val="24"/>
          <w:szCs w:val="24"/>
        </w:rPr>
        <w:lastRenderedPageBreak/>
        <w:t>20</w:t>
      </w:r>
      <w:r w:rsidRPr="00446E10">
        <w:rPr>
          <w:rFonts w:ascii="Arial" w:hAnsi="Arial" w:cs="Arial"/>
          <w:b/>
          <w:sz w:val="24"/>
          <w:szCs w:val="24"/>
        </w:rPr>
        <w:tab/>
      </w:r>
      <w:r>
        <w:rPr>
          <w:rFonts w:ascii="Arial" w:hAnsi="Arial" w:cs="Arial"/>
          <w:b/>
          <w:sz w:val="24"/>
          <w:szCs w:val="24"/>
        </w:rPr>
        <w:t>Entsorgung (Verwertung / Beseitigung) von mineralischen Abfällen.</w:t>
      </w:r>
    </w:p>
    <w:p w:rsidR="00424D65" w:rsidRPr="00883869" w:rsidRDefault="00424D65" w:rsidP="00424D65">
      <w:pPr>
        <w:tabs>
          <w:tab w:val="left" w:pos="1418"/>
        </w:tabs>
        <w:rPr>
          <w:rFonts w:ascii="Arial" w:hAnsi="Arial" w:cs="Arial"/>
          <w:sz w:val="24"/>
          <w:szCs w:val="24"/>
        </w:rPr>
      </w:pPr>
    </w:p>
    <w:p w:rsidR="00E007CB" w:rsidRPr="00C82892" w:rsidRDefault="00E007CB" w:rsidP="00E007CB">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03" type="#_x0000_t75" style="width:11.25pt;height:11.25pt" o:ole="">
            <v:imagedata r:id="rId6" o:title=""/>
          </v:shape>
          <w:control r:id="rId48" w:name="CheckBox956" w:shapeid="_x0000_i1203"/>
        </w:object>
      </w:r>
      <w:r w:rsidRPr="00C82892">
        <w:rPr>
          <w:rFonts w:ascii="Arial" w:hAnsi="Arial" w:cs="Arial"/>
          <w:vanish/>
          <w:color w:val="0000FF"/>
          <w:sz w:val="24"/>
          <w:szCs w:val="24"/>
        </w:rPr>
        <w:tab/>
      </w:r>
      <w:r>
        <w:rPr>
          <w:rFonts w:ascii="Arial" w:hAnsi="Arial" w:cs="Arial"/>
          <w:vanish/>
          <w:color w:val="0000FF"/>
          <w:sz w:val="24"/>
          <w:szCs w:val="24"/>
        </w:rPr>
        <w:t>nicht erforderlich</w:t>
      </w:r>
    </w:p>
    <w:p w:rsidR="00E007CB" w:rsidRPr="00C82892" w:rsidRDefault="00E007CB" w:rsidP="00E007CB">
      <w:pPr>
        <w:rPr>
          <w:rFonts w:ascii="Arial" w:hAnsi="Arial" w:cs="Arial"/>
          <w:vanish/>
          <w:color w:val="0000FF"/>
          <w:sz w:val="24"/>
          <w:szCs w:val="24"/>
        </w:rPr>
      </w:pPr>
      <w:r w:rsidRPr="00C82892">
        <w:rPr>
          <w:rFonts w:ascii="Arial" w:hAnsi="Arial" w:cs="Arial"/>
          <w:vanish/>
          <w:color w:val="0000FF"/>
          <w:sz w:val="24"/>
          <w:szCs w:val="24"/>
        </w:rPr>
        <w:t>*</w:t>
      </w:r>
    </w:p>
    <w:p w:rsidR="00424D65" w:rsidRPr="00F62BB7" w:rsidRDefault="0065486F" w:rsidP="00F62BB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5" type="#_x0000_t75" style="width:11.25pt;height:11.25pt" o:ole="">
            <v:imagedata r:id="rId6" o:title=""/>
          </v:shape>
          <w:control r:id="rId49" w:name="CheckBox955" w:shapeid="_x0000_i1205"/>
        </w:object>
      </w:r>
      <w:r w:rsidR="00F62BB7" w:rsidRPr="00F62BB7">
        <w:rPr>
          <w:vanish/>
          <w:color w:val="0000FF"/>
          <w:szCs w:val="22"/>
        </w:rPr>
        <w:tab/>
      </w:r>
      <w:r w:rsidR="00424D65" w:rsidRPr="00F62BB7">
        <w:rPr>
          <w:rFonts w:ascii="Arial" w:hAnsi="Arial" w:cs="Arial"/>
          <w:vanish/>
          <w:color w:val="0000FF"/>
          <w:sz w:val="24"/>
          <w:szCs w:val="24"/>
        </w:rPr>
        <w:t>Erfolgt entsprechend den Ergänz</w:t>
      </w:r>
      <w:r w:rsidR="00E007CB">
        <w:rPr>
          <w:rFonts w:ascii="Arial" w:hAnsi="Arial" w:cs="Arial"/>
          <w:vanish/>
          <w:color w:val="0000FF"/>
          <w:sz w:val="24"/>
          <w:szCs w:val="24"/>
        </w:rPr>
        <w:t xml:space="preserve">enden Technischen Vertragsbedingungen der </w:t>
      </w:r>
      <w:r w:rsidR="00424D65" w:rsidRPr="00F62BB7">
        <w:rPr>
          <w:rFonts w:ascii="Arial" w:hAnsi="Arial" w:cs="Arial"/>
          <w:vanish/>
          <w:color w:val="0000FF"/>
          <w:sz w:val="24"/>
          <w:szCs w:val="24"/>
        </w:rPr>
        <w:t xml:space="preserve">Landeshauptstadt Stuttgart zu </w:t>
      </w:r>
      <w:r w:rsidR="003E7B97">
        <w:rPr>
          <w:rFonts w:ascii="Arial" w:hAnsi="Arial" w:cs="Arial"/>
          <w:vanish/>
          <w:color w:val="0000FF"/>
          <w:sz w:val="24"/>
          <w:szCs w:val="24"/>
        </w:rPr>
        <w:t>V</w:t>
      </w:r>
      <w:r w:rsidR="00E007CB">
        <w:rPr>
          <w:rFonts w:ascii="Arial" w:hAnsi="Arial" w:cs="Arial"/>
          <w:vanish/>
          <w:color w:val="0000FF"/>
          <w:sz w:val="24"/>
          <w:szCs w:val="24"/>
        </w:rPr>
        <w:t xml:space="preserve">OB/C und zu </w:t>
      </w:r>
      <w:r w:rsidR="00424D65" w:rsidRPr="00F62BB7">
        <w:rPr>
          <w:rFonts w:ascii="Arial" w:hAnsi="Arial" w:cs="Arial"/>
          <w:vanish/>
          <w:color w:val="0000FF"/>
          <w:sz w:val="24"/>
          <w:szCs w:val="24"/>
        </w:rPr>
        <w:t xml:space="preserve">den </w:t>
      </w:r>
      <w:r w:rsidR="0066420F">
        <w:rPr>
          <w:rFonts w:ascii="Arial" w:hAnsi="Arial" w:cs="Arial"/>
          <w:vanish/>
          <w:color w:val="0000FF"/>
          <w:sz w:val="24"/>
          <w:szCs w:val="24"/>
        </w:rPr>
        <w:t xml:space="preserve">Zusätzlichen </w:t>
      </w:r>
      <w:r w:rsidR="00424D65" w:rsidRPr="00F62BB7">
        <w:rPr>
          <w:rFonts w:ascii="Arial" w:hAnsi="Arial" w:cs="Arial"/>
          <w:vanish/>
          <w:color w:val="0000FF"/>
          <w:sz w:val="24"/>
          <w:szCs w:val="24"/>
        </w:rPr>
        <w:t>Technischen Vertragsbedingungen (ETV-Stadt, Baustein 819.00.00.00 Entsorgung von mineralischen Abfällen.</w:t>
      </w:r>
    </w:p>
    <w:p w:rsidR="00424D65" w:rsidRDefault="00F62BB7" w:rsidP="00BA56C1">
      <w:pPr>
        <w:tabs>
          <w:tab w:val="left" w:pos="1418"/>
        </w:tabs>
        <w:rPr>
          <w:rFonts w:ascii="Arial" w:hAnsi="Arial" w:cs="Arial"/>
          <w:vanish/>
          <w:color w:val="0000FF"/>
          <w:sz w:val="24"/>
          <w:szCs w:val="24"/>
        </w:rPr>
      </w:pPr>
      <w:r w:rsidRPr="00F62BB7">
        <w:rPr>
          <w:rFonts w:ascii="Arial" w:hAnsi="Arial" w:cs="Arial"/>
          <w:vanish/>
          <w:color w:val="0000FF"/>
          <w:sz w:val="24"/>
          <w:szCs w:val="24"/>
        </w:rPr>
        <w:t>*</w:t>
      </w:r>
    </w:p>
    <w:p w:rsidR="0066420F" w:rsidRPr="00F62BB7" w:rsidRDefault="0066420F" w:rsidP="0066420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7" type="#_x0000_t75" style="width:11.25pt;height:11.25pt" o:ole="">
            <v:imagedata r:id="rId6" o:title=""/>
          </v:shape>
          <w:control r:id="rId50" w:name="CheckBox955a" w:shapeid="_x0000_i1207"/>
        </w:object>
      </w:r>
      <w:r w:rsidRPr="00F62BB7">
        <w:rPr>
          <w:vanish/>
          <w:color w:val="0000FF"/>
          <w:szCs w:val="22"/>
        </w:rPr>
        <w:tab/>
      </w:r>
      <w:r>
        <w:rPr>
          <w:rFonts w:ascii="Arial" w:hAnsi="Arial" w:cs="Arial"/>
          <w:vanish/>
          <w:color w:val="0000FF"/>
          <w:sz w:val="24"/>
          <w:szCs w:val="24"/>
        </w:rPr>
        <w:t xml:space="preserve">Entsorgungsnachweise sind der Bauüberwachung des </w:t>
      </w:r>
      <w:r w:rsidR="003E7B97">
        <w:rPr>
          <w:rFonts w:ascii="Arial" w:hAnsi="Arial" w:cs="Arial"/>
          <w:vanish/>
          <w:color w:val="0000FF"/>
          <w:sz w:val="24"/>
          <w:szCs w:val="24"/>
        </w:rPr>
        <w:t>A</w:t>
      </w:r>
      <w:r>
        <w:rPr>
          <w:rFonts w:ascii="Arial" w:hAnsi="Arial" w:cs="Arial"/>
          <w:vanish/>
          <w:color w:val="0000FF"/>
          <w:sz w:val="24"/>
          <w:szCs w:val="24"/>
        </w:rPr>
        <w:t>G bei der Abrechnung auszuhändigen.</w:t>
      </w:r>
    </w:p>
    <w:p w:rsidR="0066420F" w:rsidRDefault="0066420F" w:rsidP="0066420F">
      <w:pPr>
        <w:tabs>
          <w:tab w:val="left" w:pos="1418"/>
        </w:tabs>
        <w:rPr>
          <w:rFonts w:ascii="Arial" w:hAnsi="Arial" w:cs="Arial"/>
          <w:vanish/>
          <w:color w:val="0000FF"/>
          <w:sz w:val="24"/>
          <w:szCs w:val="24"/>
        </w:rPr>
      </w:pPr>
      <w:r w:rsidRPr="00F62BB7">
        <w:rPr>
          <w:rFonts w:ascii="Arial" w:hAnsi="Arial" w:cs="Arial"/>
          <w:vanish/>
          <w:color w:val="0000FF"/>
          <w:sz w:val="24"/>
          <w:szCs w:val="24"/>
        </w:rPr>
        <w:t>*</w:t>
      </w:r>
    </w:p>
    <w:p w:rsidR="00424D65" w:rsidRPr="00446E10" w:rsidRDefault="00424D65" w:rsidP="00424D65">
      <w:pPr>
        <w:tabs>
          <w:tab w:val="left" w:pos="1418"/>
        </w:tabs>
        <w:ind w:left="1418" w:hanging="1418"/>
        <w:rPr>
          <w:rFonts w:ascii="Arial" w:hAnsi="Arial" w:cs="Arial"/>
          <w:b/>
          <w:sz w:val="24"/>
          <w:szCs w:val="24"/>
        </w:rPr>
      </w:pPr>
      <w:r>
        <w:rPr>
          <w:rFonts w:ascii="Arial" w:hAnsi="Arial" w:cs="Arial"/>
          <w:b/>
          <w:sz w:val="24"/>
          <w:szCs w:val="24"/>
        </w:rPr>
        <w:t>21</w:t>
      </w:r>
      <w:r w:rsidRPr="00446E10">
        <w:rPr>
          <w:rFonts w:ascii="Arial" w:hAnsi="Arial" w:cs="Arial"/>
          <w:b/>
          <w:sz w:val="24"/>
          <w:szCs w:val="24"/>
        </w:rPr>
        <w:tab/>
      </w:r>
      <w:r>
        <w:rPr>
          <w:rFonts w:ascii="Arial" w:hAnsi="Arial" w:cs="Arial"/>
          <w:b/>
          <w:sz w:val="24"/>
          <w:szCs w:val="24"/>
        </w:rPr>
        <w:t>Verjährungsfrist für Mängelansprüche (§ 13 VOB/B).</w:t>
      </w:r>
    </w:p>
    <w:p w:rsidR="00424D65" w:rsidRDefault="00424D65" w:rsidP="00424D65">
      <w:pPr>
        <w:tabs>
          <w:tab w:val="left" w:pos="1418"/>
        </w:tabs>
        <w:rPr>
          <w:rFonts w:ascii="Arial" w:hAnsi="Arial" w:cs="Arial"/>
          <w:sz w:val="24"/>
          <w:szCs w:val="24"/>
        </w:rPr>
      </w:pPr>
    </w:p>
    <w:p w:rsidR="003E7B97" w:rsidRDefault="003E7B97" w:rsidP="003E7B97">
      <w:pPr>
        <w:tabs>
          <w:tab w:val="left" w:pos="1418"/>
        </w:tabs>
        <w:ind w:left="1418"/>
        <w:rPr>
          <w:rFonts w:ascii="Arial" w:hAnsi="Arial" w:cs="Arial"/>
          <w:vanish/>
          <w:color w:val="0000FF"/>
          <w:sz w:val="24"/>
          <w:szCs w:val="24"/>
        </w:rPr>
      </w:pPr>
      <w:r>
        <w:rPr>
          <w:rFonts w:ascii="Arial" w:hAnsi="Arial" w:cs="Arial"/>
          <w:vanish/>
          <w:color w:val="0000FF"/>
          <w:sz w:val="24"/>
          <w:szCs w:val="24"/>
        </w:rPr>
        <w:t>[ Hinweis für den Ausschreibenden: Regelfall, damit ist die VOB/B vereinbart ]</w:t>
      </w:r>
    </w:p>
    <w:p w:rsidR="003E7B97" w:rsidRPr="00A22C5A" w:rsidRDefault="003E7B97" w:rsidP="003E7B97">
      <w:pPr>
        <w:tabs>
          <w:tab w:val="left" w:pos="1418"/>
        </w:tabs>
        <w:rPr>
          <w:rFonts w:ascii="Arial" w:hAnsi="Arial" w:cs="Arial"/>
          <w:vanish/>
          <w:color w:val="0000FF"/>
          <w:sz w:val="24"/>
          <w:szCs w:val="24"/>
        </w:rPr>
      </w:pPr>
    </w:p>
    <w:p w:rsidR="0066420F" w:rsidRPr="00A22C5A" w:rsidRDefault="0066420F" w:rsidP="0066420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09" type="#_x0000_t75" style="width:11.25pt;height:11.25pt" o:ole="">
            <v:imagedata r:id="rId6" o:title=""/>
          </v:shape>
          <w:control r:id="rId51" w:name="CheckBox995a" w:shapeid="_x0000_i1209"/>
        </w:object>
      </w:r>
      <w:r w:rsidRPr="00A22C5A">
        <w:rPr>
          <w:vanish/>
          <w:color w:val="0000FF"/>
          <w:szCs w:val="22"/>
        </w:rPr>
        <w:tab/>
      </w:r>
      <w:r w:rsidR="008E7DFD">
        <w:rPr>
          <w:rFonts w:ascii="Arial" w:hAnsi="Arial" w:cs="Arial"/>
          <w:vanish/>
          <w:color w:val="0000FF"/>
          <w:sz w:val="24"/>
          <w:szCs w:val="24"/>
        </w:rPr>
        <w:t>Ohne besondere Angaben.</w:t>
      </w:r>
    </w:p>
    <w:p w:rsidR="0066420F" w:rsidRDefault="0066420F" w:rsidP="0066420F">
      <w:pPr>
        <w:tabs>
          <w:tab w:val="left" w:pos="1418"/>
        </w:tabs>
        <w:rPr>
          <w:rFonts w:ascii="Arial" w:hAnsi="Arial" w:cs="Arial"/>
          <w:vanish/>
          <w:color w:val="0000FF"/>
          <w:sz w:val="24"/>
          <w:szCs w:val="24"/>
        </w:rPr>
      </w:pPr>
      <w:r w:rsidRPr="00A22C5A">
        <w:rPr>
          <w:rFonts w:ascii="Arial" w:hAnsi="Arial" w:cs="Arial"/>
          <w:vanish/>
          <w:color w:val="0000FF"/>
          <w:sz w:val="24"/>
          <w:szCs w:val="24"/>
        </w:rPr>
        <w:t>*</w:t>
      </w:r>
    </w:p>
    <w:p w:rsidR="003E7B97" w:rsidRDefault="003E7B97" w:rsidP="003E7B97">
      <w:pPr>
        <w:tabs>
          <w:tab w:val="left" w:pos="1418"/>
        </w:tabs>
        <w:ind w:left="1418"/>
        <w:rPr>
          <w:rFonts w:ascii="Arial" w:hAnsi="Arial" w:cs="Arial"/>
          <w:vanish/>
          <w:color w:val="0000FF"/>
          <w:sz w:val="24"/>
          <w:szCs w:val="24"/>
        </w:rPr>
      </w:pPr>
      <w:r>
        <w:rPr>
          <w:rFonts w:ascii="Arial" w:hAnsi="Arial" w:cs="Arial"/>
          <w:vanish/>
          <w:color w:val="0000FF"/>
          <w:sz w:val="24"/>
          <w:szCs w:val="24"/>
        </w:rPr>
        <w:t>[ Hinweis für den Ausschreibenden: Sonderfälle ]</w:t>
      </w:r>
    </w:p>
    <w:p w:rsidR="003E7B97" w:rsidRDefault="003E7B97" w:rsidP="0066420F">
      <w:pPr>
        <w:tabs>
          <w:tab w:val="left" w:pos="1418"/>
        </w:tabs>
        <w:rPr>
          <w:rFonts w:ascii="Arial" w:hAnsi="Arial" w:cs="Arial"/>
          <w:vanish/>
          <w:color w:val="0000FF"/>
          <w:sz w:val="24"/>
          <w:szCs w:val="24"/>
        </w:rPr>
      </w:pPr>
    </w:p>
    <w:p w:rsidR="00424D65" w:rsidRPr="00A22C5A" w:rsidRDefault="0065486F" w:rsidP="00A22C5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1" type="#_x0000_t75" style="width:11.25pt;height:11.25pt" o:ole="">
            <v:imagedata r:id="rId6" o:title=""/>
          </v:shape>
          <w:control r:id="rId52" w:name="CheckBox995" w:shapeid="_x0000_i1211"/>
        </w:object>
      </w:r>
      <w:r w:rsidR="00A22C5A" w:rsidRPr="00A22C5A">
        <w:rPr>
          <w:vanish/>
          <w:color w:val="0000FF"/>
          <w:szCs w:val="22"/>
        </w:rPr>
        <w:tab/>
      </w:r>
      <w:r w:rsidR="00424D65" w:rsidRPr="00A22C5A">
        <w:rPr>
          <w:rFonts w:ascii="Arial" w:hAnsi="Arial" w:cs="Arial"/>
          <w:vanish/>
          <w:color w:val="0000FF"/>
          <w:sz w:val="24"/>
          <w:szCs w:val="24"/>
        </w:rPr>
        <w:t>Als Verjährungsfrist für Mängelansprüche werden vereinbart:</w:t>
      </w:r>
    </w:p>
    <w:p w:rsidR="00994CCC" w:rsidRPr="00A22C5A" w:rsidRDefault="00A22C5A" w:rsidP="00994CCC">
      <w:pPr>
        <w:tabs>
          <w:tab w:val="left" w:pos="1418"/>
        </w:tabs>
        <w:rPr>
          <w:rFonts w:ascii="Arial" w:hAnsi="Arial" w:cs="Arial"/>
          <w:vanish/>
          <w:color w:val="0000FF"/>
          <w:sz w:val="24"/>
          <w:szCs w:val="24"/>
        </w:rPr>
      </w:pPr>
      <w:r w:rsidRPr="00A22C5A">
        <w:rPr>
          <w:rFonts w:ascii="Arial" w:hAnsi="Arial" w:cs="Arial"/>
          <w:vanish/>
          <w:color w:val="0000FF"/>
          <w:sz w:val="24"/>
          <w:szCs w:val="24"/>
        </w:rPr>
        <w:t>*</w:t>
      </w:r>
    </w:p>
    <w:p w:rsidR="00424D65" w:rsidRPr="002447D0" w:rsidRDefault="0065486F" w:rsidP="00424D65">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13" type="#_x0000_t75" style="width:11.25pt;height:11.25pt" o:ole="">
            <v:imagedata r:id="rId6" o:title=""/>
          </v:shape>
          <w:control r:id="rId53" w:name="CheckBox207" w:shapeid="_x0000_i1213"/>
        </w:object>
      </w:r>
      <w:r w:rsidR="00424D65" w:rsidRPr="002447D0">
        <w:rPr>
          <w:rFonts w:ascii="Arial" w:hAnsi="Arial" w:cs="Arial"/>
          <w:vanish/>
          <w:color w:val="0000FF"/>
          <w:sz w:val="24"/>
          <w:szCs w:val="24"/>
        </w:rPr>
        <w:tab/>
      </w:r>
      <w:r w:rsidR="00424D65">
        <w:rPr>
          <w:rFonts w:ascii="Arial" w:hAnsi="Arial" w:cs="Arial"/>
          <w:vanish/>
          <w:color w:val="0000FF"/>
          <w:sz w:val="24"/>
          <w:szCs w:val="24"/>
        </w:rPr>
        <w:t>für Straßen</w:t>
      </w:r>
      <w:r w:rsidR="00424D65">
        <w:rPr>
          <w:rFonts w:ascii="Arial" w:hAnsi="Arial" w:cs="Arial"/>
          <w:vanish/>
          <w:color w:val="0000FF"/>
          <w:sz w:val="24"/>
          <w:szCs w:val="24"/>
        </w:rPr>
        <w:tab/>
      </w:r>
      <w:r w:rsidR="00994CCC">
        <w:rPr>
          <w:rFonts w:ascii="Arial" w:hAnsi="Arial" w:cs="Arial"/>
          <w:vanish/>
          <w:color w:val="0000FF"/>
          <w:sz w:val="24"/>
          <w:szCs w:val="24"/>
        </w:rPr>
        <w:t xml:space="preserve">5 </w:t>
      </w:r>
      <w:r w:rsidR="00424D65">
        <w:rPr>
          <w:rFonts w:ascii="Arial" w:hAnsi="Arial" w:cs="Arial"/>
          <w:vanish/>
          <w:color w:val="0000FF"/>
          <w:sz w:val="24"/>
          <w:szCs w:val="24"/>
        </w:rPr>
        <w:t>Jahre</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15" type="#_x0000_t75" style="width:11.25pt;height:11.25pt" o:ole="">
            <v:imagedata r:id="rId6" o:title=""/>
          </v:shape>
          <w:control r:id="rId54" w:name="CheckBox208" w:shapeid="_x0000_i1215"/>
        </w:object>
      </w:r>
      <w:r w:rsidR="00424D65" w:rsidRPr="002447D0">
        <w:rPr>
          <w:rFonts w:ascii="Arial" w:hAnsi="Arial" w:cs="Arial"/>
          <w:vanish/>
          <w:color w:val="0000FF"/>
          <w:sz w:val="24"/>
          <w:szCs w:val="24"/>
        </w:rPr>
        <w:tab/>
      </w:r>
      <w:r w:rsidR="00424D65">
        <w:rPr>
          <w:rFonts w:ascii="Arial" w:hAnsi="Arial" w:cs="Arial"/>
          <w:vanish/>
          <w:color w:val="0000FF"/>
          <w:sz w:val="24"/>
          <w:szCs w:val="24"/>
        </w:rPr>
        <w:t>für Kanalbauten</w:t>
      </w:r>
      <w:r w:rsidR="00424D65">
        <w:rPr>
          <w:rFonts w:ascii="Arial" w:hAnsi="Arial" w:cs="Arial"/>
          <w:vanish/>
          <w:color w:val="0000FF"/>
          <w:sz w:val="24"/>
          <w:szCs w:val="24"/>
        </w:rPr>
        <w:tab/>
      </w:r>
      <w:r w:rsidR="00994CCC">
        <w:rPr>
          <w:rFonts w:ascii="Arial" w:hAnsi="Arial" w:cs="Arial"/>
          <w:vanish/>
          <w:color w:val="0000FF"/>
          <w:sz w:val="24"/>
          <w:szCs w:val="24"/>
        </w:rPr>
        <w:t>5</w:t>
      </w:r>
      <w:r w:rsidR="00424D65">
        <w:rPr>
          <w:rFonts w:ascii="Arial" w:hAnsi="Arial" w:cs="Arial"/>
          <w:vanish/>
          <w:color w:val="0000FF"/>
          <w:sz w:val="24"/>
          <w:szCs w:val="24"/>
        </w:rPr>
        <w:t xml:space="preserve"> Jahre</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17" type="#_x0000_t75" style="width:11.25pt;height:11.25pt" o:ole="">
            <v:imagedata r:id="rId6" o:title=""/>
          </v:shape>
          <w:control r:id="rId55" w:name="CheckBox209" w:shapeid="_x0000_i1217"/>
        </w:object>
      </w:r>
      <w:r w:rsidR="00424D65" w:rsidRPr="002447D0">
        <w:rPr>
          <w:rFonts w:ascii="Arial" w:hAnsi="Arial" w:cs="Arial"/>
          <w:vanish/>
          <w:color w:val="0000FF"/>
          <w:sz w:val="24"/>
          <w:szCs w:val="24"/>
        </w:rPr>
        <w:tab/>
      </w:r>
      <w:r w:rsidR="00424D65">
        <w:rPr>
          <w:rFonts w:ascii="Arial" w:hAnsi="Arial" w:cs="Arial"/>
          <w:vanish/>
          <w:color w:val="0000FF"/>
          <w:sz w:val="24"/>
          <w:szCs w:val="24"/>
        </w:rPr>
        <w:t xml:space="preserve">für </w:t>
      </w:r>
      <w:bookmarkStart w:id="6" w:name="Text21"/>
      <w:r>
        <w:rPr>
          <w:rFonts w:ascii="Arial" w:hAnsi="Arial" w:cs="Arial"/>
          <w:vanish/>
          <w:color w:val="0000FF"/>
          <w:sz w:val="24"/>
          <w:szCs w:val="24"/>
        </w:rPr>
        <w:fldChar w:fldCharType="begin">
          <w:ffData>
            <w:name w:val="Text21"/>
            <w:enabled/>
            <w:calcOnExit w:val="0"/>
            <w:textInput>
              <w:maxLength w:val="25"/>
            </w:textInput>
          </w:ffData>
        </w:fldChar>
      </w:r>
      <w:r w:rsidR="00424D65">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bookmarkEnd w:id="6"/>
      <w:r w:rsidR="00424D65">
        <w:rPr>
          <w:rFonts w:ascii="Arial" w:hAnsi="Arial" w:cs="Arial"/>
          <w:vanish/>
          <w:color w:val="0000FF"/>
          <w:sz w:val="24"/>
          <w:szCs w:val="24"/>
        </w:rPr>
        <w:tab/>
      </w:r>
      <w:bookmarkStart w:id="7" w:name="Text20"/>
      <w:r>
        <w:rPr>
          <w:rFonts w:ascii="Arial" w:hAnsi="Arial" w:cs="Arial"/>
          <w:vanish/>
          <w:color w:val="0000FF"/>
          <w:sz w:val="24"/>
          <w:szCs w:val="24"/>
        </w:rPr>
        <w:fldChar w:fldCharType="begin">
          <w:ffData>
            <w:name w:val="Text20"/>
            <w:enabled/>
            <w:calcOnExit w:val="0"/>
            <w:textInput>
              <w:type w:val="number"/>
            </w:textInput>
          </w:ffData>
        </w:fldChar>
      </w:r>
      <w:r w:rsidR="003D55B8">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bookmarkEnd w:id="7"/>
      <w:r w:rsidR="00424D65">
        <w:rPr>
          <w:rFonts w:ascii="Arial" w:hAnsi="Arial" w:cs="Arial"/>
          <w:vanish/>
          <w:color w:val="0000FF"/>
          <w:sz w:val="24"/>
          <w:szCs w:val="24"/>
        </w:rPr>
        <w:t xml:space="preserve"> Monate</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2447D0" w:rsidRDefault="0065486F" w:rsidP="00424D65">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19" type="#_x0000_t75" style="width:11.25pt;height:11.25pt" o:ole="">
            <v:imagedata r:id="rId6" o:title=""/>
          </v:shape>
          <w:control r:id="rId56" w:name="CheckBox210" w:shapeid="_x0000_i1219"/>
        </w:object>
      </w:r>
      <w:r w:rsidR="00424D65" w:rsidRPr="002447D0">
        <w:rPr>
          <w:rFonts w:ascii="Arial" w:hAnsi="Arial" w:cs="Arial"/>
          <w:vanish/>
          <w:color w:val="0000FF"/>
          <w:sz w:val="24"/>
          <w:szCs w:val="24"/>
        </w:rPr>
        <w:tab/>
      </w:r>
      <w:r w:rsidR="00424D65">
        <w:rPr>
          <w:rFonts w:ascii="Arial" w:hAnsi="Arial" w:cs="Arial"/>
          <w:vanish/>
          <w:color w:val="0000FF"/>
          <w:sz w:val="24"/>
          <w:szCs w:val="24"/>
        </w:rPr>
        <w:t xml:space="preserve">für </w:t>
      </w:r>
      <w:r>
        <w:rPr>
          <w:rFonts w:ascii="Arial" w:hAnsi="Arial" w:cs="Arial"/>
          <w:vanish/>
          <w:color w:val="0000FF"/>
          <w:sz w:val="24"/>
          <w:szCs w:val="24"/>
        </w:rPr>
        <w:fldChar w:fldCharType="begin">
          <w:ffData>
            <w:name w:val=""/>
            <w:enabled/>
            <w:calcOnExit w:val="0"/>
            <w:textInput>
              <w:maxLength w:val="25"/>
            </w:textInput>
          </w:ffData>
        </w:fldChar>
      </w:r>
      <w:r w:rsidR="00424D65">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424D65">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type w:val="number"/>
            </w:textInput>
          </w:ffData>
        </w:fldChar>
      </w:r>
      <w:r w:rsidR="003D55B8">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424D65">
        <w:rPr>
          <w:rFonts w:ascii="Arial" w:hAnsi="Arial" w:cs="Arial"/>
          <w:vanish/>
          <w:color w:val="0000FF"/>
          <w:sz w:val="24"/>
          <w:szCs w:val="24"/>
        </w:rPr>
        <w:t xml:space="preserve"> Jahre</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447F6A" w:rsidRDefault="0065486F" w:rsidP="00447F6A">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21" type="#_x0000_t75" style="width:11.25pt;height:11.25pt" o:ole="">
            <v:imagedata r:id="rId6" o:title=""/>
          </v:shape>
          <w:control r:id="rId57" w:name="CheckBox957" w:shapeid="_x0000_i1221"/>
        </w:object>
      </w:r>
      <w:r w:rsidR="00447F6A" w:rsidRPr="002447D0">
        <w:rPr>
          <w:rFonts w:ascii="Arial" w:hAnsi="Arial" w:cs="Arial"/>
          <w:vanish/>
          <w:color w:val="0000FF"/>
          <w:sz w:val="24"/>
          <w:szCs w:val="24"/>
        </w:rPr>
        <w:tab/>
      </w:r>
      <w:r w:rsidR="00447F6A">
        <w:rPr>
          <w:rFonts w:ascii="Arial" w:hAnsi="Arial" w:cs="Arial"/>
          <w:vanish/>
          <w:color w:val="0000FF"/>
          <w:sz w:val="24"/>
          <w:szCs w:val="24"/>
        </w:rPr>
        <w:t xml:space="preserve">für </w:t>
      </w:r>
      <w:r>
        <w:rPr>
          <w:rFonts w:ascii="Arial" w:hAnsi="Arial" w:cs="Arial"/>
          <w:vanish/>
          <w:color w:val="0000FF"/>
          <w:sz w:val="24"/>
          <w:szCs w:val="24"/>
        </w:rPr>
        <w:fldChar w:fldCharType="begin">
          <w:ffData>
            <w:name w:val=""/>
            <w:enabled/>
            <w:calcOnExit w:val="0"/>
            <w:textInput>
              <w:maxLength w:val="25"/>
            </w:textInput>
          </w:ffData>
        </w:fldChar>
      </w:r>
      <w:r w:rsidR="00447F6A">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447F6A">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type w:val="number"/>
            </w:textInput>
          </w:ffData>
        </w:fldChar>
      </w:r>
      <w:r w:rsidR="00447F6A">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447F6A" w:rsidRPr="002447D0" w:rsidRDefault="00447F6A" w:rsidP="00447F6A">
      <w:pPr>
        <w:tabs>
          <w:tab w:val="left" w:pos="1418"/>
        </w:tabs>
        <w:rPr>
          <w:rFonts w:ascii="Arial" w:hAnsi="Arial" w:cs="Arial"/>
          <w:vanish/>
          <w:color w:val="0000FF"/>
          <w:sz w:val="24"/>
          <w:szCs w:val="24"/>
        </w:rPr>
      </w:pPr>
      <w:r>
        <w:rPr>
          <w:rFonts w:ascii="Arial" w:hAnsi="Arial" w:cs="Arial"/>
          <w:vanish/>
          <w:color w:val="0000FF"/>
          <w:sz w:val="24"/>
          <w:szCs w:val="24"/>
        </w:rPr>
        <w:t>*</w:t>
      </w:r>
    </w:p>
    <w:p w:rsidR="00447F6A" w:rsidRDefault="0065486F" w:rsidP="00447F6A">
      <w:pPr>
        <w:tabs>
          <w:tab w:val="left" w:pos="1418"/>
          <w:tab w:val="left" w:pos="5670"/>
        </w:tabs>
        <w:ind w:left="1417" w:hanging="1701"/>
        <w:rPr>
          <w:rFonts w:ascii="Arial" w:hAnsi="Arial" w:cs="Arial"/>
          <w:vanish/>
          <w:color w:val="0000FF"/>
          <w:sz w:val="24"/>
          <w:szCs w:val="24"/>
        </w:rPr>
      </w:pPr>
      <w:r w:rsidRPr="00564303">
        <w:rPr>
          <w:vanish/>
          <w:color w:val="0000FF"/>
        </w:rPr>
        <w:object w:dxaOrig="225" w:dyaOrig="225">
          <v:shape id="_x0000_i1223" type="#_x0000_t75" style="width:11.25pt;height:11.25pt" o:ole="">
            <v:imagedata r:id="rId6" o:title=""/>
          </v:shape>
          <w:control r:id="rId58" w:name="CheckBox958" w:shapeid="_x0000_i1223"/>
        </w:object>
      </w:r>
      <w:r w:rsidR="00447F6A" w:rsidRPr="002447D0">
        <w:rPr>
          <w:rFonts w:ascii="Arial" w:hAnsi="Arial" w:cs="Arial"/>
          <w:vanish/>
          <w:color w:val="0000FF"/>
          <w:sz w:val="24"/>
          <w:szCs w:val="24"/>
        </w:rPr>
        <w:tab/>
      </w:r>
      <w:r w:rsidR="00447F6A">
        <w:rPr>
          <w:rFonts w:ascii="Arial" w:hAnsi="Arial" w:cs="Arial"/>
          <w:vanish/>
          <w:color w:val="0000FF"/>
          <w:sz w:val="24"/>
          <w:szCs w:val="24"/>
        </w:rPr>
        <w:t>keine</w:t>
      </w:r>
    </w:p>
    <w:p w:rsidR="00447F6A" w:rsidRPr="002447D0" w:rsidRDefault="00447F6A" w:rsidP="00447F6A">
      <w:pPr>
        <w:tabs>
          <w:tab w:val="left" w:pos="1418"/>
        </w:tabs>
        <w:rPr>
          <w:rFonts w:ascii="Arial" w:hAnsi="Arial" w:cs="Arial"/>
          <w:vanish/>
          <w:color w:val="0000FF"/>
          <w:sz w:val="24"/>
          <w:szCs w:val="24"/>
        </w:rPr>
      </w:pPr>
      <w:r>
        <w:rPr>
          <w:rFonts w:ascii="Arial" w:hAnsi="Arial" w:cs="Arial"/>
          <w:vanish/>
          <w:color w:val="0000FF"/>
          <w:sz w:val="24"/>
          <w:szCs w:val="24"/>
        </w:rPr>
        <w:t>*</w:t>
      </w:r>
    </w:p>
    <w:p w:rsidR="00C2777A" w:rsidRDefault="00424D65" w:rsidP="00994CCC">
      <w:pPr>
        <w:tabs>
          <w:tab w:val="left" w:pos="1588"/>
        </w:tabs>
        <w:ind w:left="1418" w:hanging="1418"/>
        <w:rPr>
          <w:rFonts w:ascii="Arial" w:hAnsi="Arial" w:cs="Arial"/>
          <w:sz w:val="24"/>
          <w:szCs w:val="24"/>
        </w:rPr>
      </w:pPr>
      <w:r>
        <w:rPr>
          <w:rFonts w:ascii="Arial" w:hAnsi="Arial" w:cs="Arial"/>
          <w:b/>
          <w:sz w:val="24"/>
          <w:szCs w:val="24"/>
        </w:rPr>
        <w:t>22</w:t>
      </w:r>
      <w:r w:rsidRPr="00446E10">
        <w:rPr>
          <w:rFonts w:ascii="Arial" w:hAnsi="Arial" w:cs="Arial"/>
          <w:b/>
          <w:sz w:val="24"/>
          <w:szCs w:val="24"/>
        </w:rPr>
        <w:tab/>
      </w:r>
      <w:r>
        <w:rPr>
          <w:rFonts w:ascii="Arial" w:hAnsi="Arial" w:cs="Arial"/>
          <w:b/>
          <w:sz w:val="24"/>
          <w:szCs w:val="24"/>
        </w:rPr>
        <w:t>Stundenlohnarbeit</w:t>
      </w:r>
      <w:r w:rsidR="00994CCC">
        <w:rPr>
          <w:rFonts w:ascii="Arial" w:hAnsi="Arial" w:cs="Arial"/>
          <w:b/>
          <w:sz w:val="24"/>
          <w:szCs w:val="24"/>
        </w:rPr>
        <w:t>en (§ 15 VOB/B)</w:t>
      </w:r>
      <w:r w:rsidR="00994CCC">
        <w:rPr>
          <w:rFonts w:ascii="Arial" w:hAnsi="Arial" w:cs="Arial"/>
          <w:b/>
          <w:sz w:val="24"/>
          <w:szCs w:val="24"/>
        </w:rPr>
        <w:br/>
      </w:r>
      <w:r w:rsidR="00994CCC" w:rsidRPr="00994CCC">
        <w:rPr>
          <w:rFonts w:ascii="Arial" w:hAnsi="Arial" w:cs="Arial"/>
          <w:sz w:val="24"/>
          <w:szCs w:val="24"/>
        </w:rPr>
        <w:br/>
      </w:r>
      <w:r w:rsidR="00994CCC">
        <w:rPr>
          <w:rFonts w:ascii="Arial" w:hAnsi="Arial" w:cs="Arial"/>
          <w:sz w:val="24"/>
          <w:szCs w:val="24"/>
        </w:rPr>
        <w:t>Der Auft</w:t>
      </w:r>
      <w:r w:rsidR="00904B21">
        <w:rPr>
          <w:rFonts w:ascii="Arial" w:hAnsi="Arial" w:cs="Arial"/>
          <w:sz w:val="24"/>
          <w:szCs w:val="24"/>
        </w:rPr>
        <w:t>r</w:t>
      </w:r>
      <w:r w:rsidR="00994CCC">
        <w:rPr>
          <w:rFonts w:ascii="Arial" w:hAnsi="Arial" w:cs="Arial"/>
          <w:sz w:val="24"/>
          <w:szCs w:val="24"/>
        </w:rPr>
        <w:t>agnehmer hat über Stundenlohnarbeiten arbeitstäglich Stundenlohnzettel in zweifacher Ausfertigung einzureichen. Diese müssen außer</w:t>
      </w:r>
      <w:r w:rsidR="00C2777A">
        <w:rPr>
          <w:rFonts w:ascii="Arial" w:hAnsi="Arial" w:cs="Arial"/>
          <w:sz w:val="24"/>
          <w:szCs w:val="24"/>
        </w:rPr>
        <w:t xml:space="preserve"> den Angaben nach § 15 Abs. 3</w:t>
      </w:r>
      <w:r w:rsidR="00C2777A">
        <w:rPr>
          <w:rFonts w:ascii="Arial" w:hAnsi="Arial" w:cs="Arial"/>
          <w:sz w:val="24"/>
          <w:szCs w:val="24"/>
        </w:rPr>
        <w:br/>
        <w:t>- das Datum</w:t>
      </w:r>
      <w:r w:rsidR="00C2777A">
        <w:rPr>
          <w:rFonts w:ascii="Arial" w:hAnsi="Arial" w:cs="Arial"/>
          <w:sz w:val="24"/>
          <w:szCs w:val="24"/>
        </w:rPr>
        <w:br/>
        <w:t>- die Bezeichnung der Baustelle</w:t>
      </w:r>
    </w:p>
    <w:p w:rsidR="00424D65" w:rsidRDefault="00C2777A" w:rsidP="00C2777A">
      <w:pPr>
        <w:tabs>
          <w:tab w:val="left" w:pos="1588"/>
        </w:tabs>
        <w:ind w:left="1560" w:hanging="142"/>
        <w:rPr>
          <w:rFonts w:ascii="Arial" w:hAnsi="Arial" w:cs="Arial"/>
          <w:sz w:val="24"/>
          <w:szCs w:val="24"/>
        </w:rPr>
      </w:pPr>
      <w:r>
        <w:rPr>
          <w:rFonts w:ascii="Arial" w:hAnsi="Arial" w:cs="Arial"/>
          <w:sz w:val="24"/>
          <w:szCs w:val="24"/>
        </w:rPr>
        <w:t xml:space="preserve">- </w:t>
      </w:r>
      <w:r w:rsidR="00994CCC">
        <w:rPr>
          <w:rFonts w:ascii="Arial" w:hAnsi="Arial" w:cs="Arial"/>
          <w:sz w:val="24"/>
          <w:szCs w:val="24"/>
        </w:rPr>
        <w:t>die genaue Bezeichnung des Ausführungsortes innerhalb der</w:t>
      </w:r>
      <w:r>
        <w:rPr>
          <w:rFonts w:ascii="Arial" w:hAnsi="Arial" w:cs="Arial"/>
          <w:sz w:val="24"/>
          <w:szCs w:val="24"/>
        </w:rPr>
        <w:t xml:space="preserve"> </w:t>
      </w:r>
      <w:r w:rsidR="00994CCC">
        <w:rPr>
          <w:rFonts w:ascii="Arial" w:hAnsi="Arial" w:cs="Arial"/>
          <w:sz w:val="24"/>
          <w:szCs w:val="24"/>
        </w:rPr>
        <w:t>Baustelle</w:t>
      </w:r>
    </w:p>
    <w:p w:rsidR="00C2777A" w:rsidRDefault="00C2777A" w:rsidP="00994CCC">
      <w:pPr>
        <w:tabs>
          <w:tab w:val="left" w:pos="1588"/>
        </w:tabs>
        <w:ind w:left="1418"/>
        <w:rPr>
          <w:rFonts w:ascii="Arial" w:hAnsi="Arial" w:cs="Arial"/>
          <w:sz w:val="24"/>
          <w:szCs w:val="24"/>
        </w:rPr>
      </w:pPr>
      <w:r>
        <w:rPr>
          <w:rFonts w:ascii="Arial" w:hAnsi="Arial" w:cs="Arial"/>
          <w:sz w:val="24"/>
          <w:szCs w:val="24"/>
        </w:rPr>
        <w:t>- Die Art der Leistung</w:t>
      </w:r>
    </w:p>
    <w:p w:rsidR="00994CCC" w:rsidRDefault="00C2777A" w:rsidP="00C2777A">
      <w:pPr>
        <w:tabs>
          <w:tab w:val="left" w:pos="1588"/>
        </w:tabs>
        <w:ind w:left="1560" w:hanging="142"/>
        <w:rPr>
          <w:rFonts w:ascii="Arial" w:hAnsi="Arial" w:cs="Arial"/>
          <w:sz w:val="24"/>
          <w:szCs w:val="24"/>
        </w:rPr>
      </w:pPr>
      <w:r>
        <w:rPr>
          <w:rFonts w:ascii="Arial" w:hAnsi="Arial" w:cs="Arial"/>
          <w:sz w:val="24"/>
          <w:szCs w:val="24"/>
        </w:rPr>
        <w:t xml:space="preserve">- </w:t>
      </w:r>
      <w:r w:rsidR="00994CCC">
        <w:rPr>
          <w:rFonts w:ascii="Arial" w:hAnsi="Arial" w:cs="Arial"/>
          <w:sz w:val="24"/>
          <w:szCs w:val="24"/>
        </w:rPr>
        <w:t>die Namen der Arbeitskräfte und deren Berufs-, Lohn- oder</w:t>
      </w:r>
      <w:r>
        <w:rPr>
          <w:rFonts w:ascii="Arial" w:hAnsi="Arial" w:cs="Arial"/>
          <w:sz w:val="24"/>
          <w:szCs w:val="24"/>
        </w:rPr>
        <w:t xml:space="preserve"> </w:t>
      </w:r>
      <w:r w:rsidR="00994CCC">
        <w:rPr>
          <w:rFonts w:ascii="Arial" w:hAnsi="Arial" w:cs="Arial"/>
          <w:sz w:val="24"/>
          <w:szCs w:val="24"/>
        </w:rPr>
        <w:t>Gehaltsgruppe</w:t>
      </w:r>
    </w:p>
    <w:p w:rsidR="00C2777A" w:rsidRDefault="00C2777A" w:rsidP="00C2777A">
      <w:pPr>
        <w:tabs>
          <w:tab w:val="left" w:pos="1588"/>
        </w:tabs>
        <w:ind w:left="1560" w:hanging="142"/>
        <w:rPr>
          <w:rFonts w:ascii="Arial" w:hAnsi="Arial" w:cs="Arial"/>
          <w:sz w:val="24"/>
          <w:szCs w:val="24"/>
        </w:rPr>
      </w:pPr>
      <w:r>
        <w:rPr>
          <w:rFonts w:ascii="Arial" w:hAnsi="Arial" w:cs="Arial"/>
          <w:sz w:val="24"/>
          <w:szCs w:val="24"/>
        </w:rPr>
        <w:t>- die geleisteten Arbeitsstunden je Arbeitskraft, ggf. aufgegliedert nach Mehr-, Nacht-, Sonntags und Feiertagsarbeit, sowie nach im Verrechnungssatz nicht enthaltenen Erschwernissen und</w:t>
      </w:r>
    </w:p>
    <w:p w:rsidR="00C2777A" w:rsidRDefault="00C2777A" w:rsidP="00C2777A">
      <w:pPr>
        <w:tabs>
          <w:tab w:val="left" w:pos="1588"/>
        </w:tabs>
        <w:ind w:left="1560" w:hanging="142"/>
        <w:rPr>
          <w:rFonts w:ascii="Arial" w:hAnsi="Arial" w:cs="Arial"/>
          <w:sz w:val="24"/>
          <w:szCs w:val="24"/>
        </w:rPr>
      </w:pPr>
      <w:r>
        <w:rPr>
          <w:rFonts w:ascii="Arial" w:hAnsi="Arial" w:cs="Arial"/>
          <w:sz w:val="24"/>
          <w:szCs w:val="24"/>
        </w:rPr>
        <w:lastRenderedPageBreak/>
        <w:t>- die Gerätegröße enthalten.</w:t>
      </w:r>
    </w:p>
    <w:p w:rsidR="00C2777A" w:rsidRDefault="00C2777A" w:rsidP="00C2777A">
      <w:pPr>
        <w:tabs>
          <w:tab w:val="left" w:pos="1588"/>
        </w:tabs>
        <w:ind w:left="1418"/>
        <w:rPr>
          <w:rFonts w:ascii="Arial" w:hAnsi="Arial" w:cs="Arial"/>
          <w:sz w:val="24"/>
          <w:szCs w:val="24"/>
        </w:rPr>
      </w:pPr>
    </w:p>
    <w:p w:rsidR="00C2777A" w:rsidRPr="00994CCC" w:rsidRDefault="00C2777A" w:rsidP="00C2777A">
      <w:pPr>
        <w:tabs>
          <w:tab w:val="left" w:pos="1588"/>
        </w:tabs>
        <w:ind w:left="1418"/>
        <w:rPr>
          <w:rFonts w:ascii="Arial" w:hAnsi="Arial" w:cs="Arial"/>
          <w:sz w:val="24"/>
          <w:szCs w:val="24"/>
        </w:rPr>
      </w:pPr>
      <w:r>
        <w:rPr>
          <w:rFonts w:ascii="Arial" w:hAnsi="Arial" w:cs="Arial"/>
          <w:sz w:val="24"/>
          <w:szCs w:val="24"/>
        </w:rPr>
        <w:t>Die Verrechnungssätze für die Stundenlohnarbeiten enthalten auch die Kosten für die An- und Abfahrten sowie die Fahrtkosten.</w:t>
      </w:r>
      <w:r>
        <w:rPr>
          <w:rFonts w:ascii="Arial" w:hAnsi="Arial" w:cs="Arial"/>
          <w:sz w:val="24"/>
          <w:szCs w:val="24"/>
        </w:rPr>
        <w:br/>
        <w:t>In den Stundenlohnzetteln sind deshalb nur die auf der Baustelle anfallenden Stunden, nicht aber die Zeiten für die An</w:t>
      </w:r>
      <w:r w:rsidR="00141E87">
        <w:rPr>
          <w:rFonts w:ascii="Arial" w:hAnsi="Arial" w:cs="Arial"/>
          <w:sz w:val="24"/>
          <w:szCs w:val="24"/>
        </w:rPr>
        <w:t>- u</w:t>
      </w:r>
      <w:r>
        <w:rPr>
          <w:rFonts w:ascii="Arial" w:hAnsi="Arial" w:cs="Arial"/>
          <w:sz w:val="24"/>
          <w:szCs w:val="24"/>
        </w:rPr>
        <w:t>nd Abfahrt der Arbeitskräfte anzugeben.</w:t>
      </w:r>
    </w:p>
    <w:p w:rsidR="00424D65" w:rsidRPr="00883869" w:rsidRDefault="00424D65" w:rsidP="00424D65">
      <w:pPr>
        <w:tabs>
          <w:tab w:val="left" w:pos="1418"/>
        </w:tabs>
        <w:rPr>
          <w:rFonts w:ascii="Arial" w:hAnsi="Arial" w:cs="Arial"/>
          <w:sz w:val="24"/>
          <w:szCs w:val="24"/>
        </w:rPr>
      </w:pPr>
    </w:p>
    <w:p w:rsidR="00424D65" w:rsidRPr="00446E10" w:rsidRDefault="00424D65" w:rsidP="00424D65">
      <w:pPr>
        <w:tabs>
          <w:tab w:val="left" w:pos="1418"/>
        </w:tabs>
        <w:ind w:left="1418" w:hanging="1418"/>
        <w:rPr>
          <w:rFonts w:ascii="Arial" w:hAnsi="Arial" w:cs="Arial"/>
          <w:b/>
          <w:sz w:val="24"/>
          <w:szCs w:val="24"/>
        </w:rPr>
      </w:pPr>
      <w:r>
        <w:rPr>
          <w:rFonts w:ascii="Arial" w:hAnsi="Arial" w:cs="Arial"/>
          <w:b/>
          <w:sz w:val="24"/>
          <w:szCs w:val="24"/>
        </w:rPr>
        <w:t>23</w:t>
      </w:r>
      <w:r w:rsidRPr="00446E10">
        <w:rPr>
          <w:rFonts w:ascii="Arial" w:hAnsi="Arial" w:cs="Arial"/>
          <w:b/>
          <w:sz w:val="24"/>
          <w:szCs w:val="24"/>
        </w:rPr>
        <w:tab/>
      </w:r>
      <w:r>
        <w:rPr>
          <w:rFonts w:ascii="Arial" w:hAnsi="Arial" w:cs="Arial"/>
          <w:b/>
          <w:sz w:val="24"/>
          <w:szCs w:val="24"/>
        </w:rPr>
        <w:t>Versicherung</w:t>
      </w:r>
    </w:p>
    <w:p w:rsidR="00424D65" w:rsidRDefault="00424D65" w:rsidP="00424D65">
      <w:pPr>
        <w:tabs>
          <w:tab w:val="left" w:pos="1418"/>
        </w:tabs>
        <w:rPr>
          <w:rFonts w:ascii="Arial" w:hAnsi="Arial" w:cs="Arial"/>
          <w:sz w:val="24"/>
          <w:szCs w:val="24"/>
        </w:rPr>
      </w:pPr>
    </w:p>
    <w:p w:rsidR="00D35D76" w:rsidRPr="00D35D76" w:rsidRDefault="00D35D76" w:rsidP="00D35D76">
      <w:pPr>
        <w:ind w:left="1418"/>
        <w:rPr>
          <w:rFonts w:ascii="Arial" w:hAnsi="Arial" w:cs="Arial"/>
          <w:sz w:val="24"/>
          <w:szCs w:val="24"/>
        </w:rPr>
      </w:pPr>
      <w:r w:rsidRPr="00D35D76">
        <w:rPr>
          <w:rFonts w:ascii="Arial" w:hAnsi="Arial" w:cs="Arial"/>
          <w:sz w:val="24"/>
          <w:szCs w:val="24"/>
        </w:rPr>
        <w:t>Haftplichtversicherung durch den AN</w:t>
      </w:r>
    </w:p>
    <w:p w:rsidR="00D35D76" w:rsidRDefault="00D35D76" w:rsidP="00D35D76">
      <w:pPr>
        <w:tabs>
          <w:tab w:val="left" w:pos="1418"/>
        </w:tabs>
        <w:ind w:left="1418" w:hanging="1418"/>
        <w:rPr>
          <w:rFonts w:ascii="Arial" w:hAnsi="Arial" w:cs="Arial"/>
          <w:sz w:val="24"/>
          <w:szCs w:val="24"/>
        </w:rPr>
      </w:pPr>
    </w:p>
    <w:p w:rsidR="00D35D76" w:rsidRDefault="0065486F" w:rsidP="00D35D76">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25" type="#_x0000_t75" style="width:11.25pt;height:11.25pt" o:ole="">
            <v:imagedata r:id="rId6" o:title=""/>
          </v:shape>
          <w:control r:id="rId59" w:name="CheckBox958a" w:shapeid="_x0000_i1225"/>
        </w:object>
      </w:r>
      <w:r w:rsidR="00D35D76">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D35D76">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D35D76" w:rsidRPr="00C82892" w:rsidRDefault="00D35D76" w:rsidP="00D35D76">
      <w:pPr>
        <w:rPr>
          <w:rFonts w:ascii="Arial" w:hAnsi="Arial" w:cs="Arial"/>
          <w:vanish/>
          <w:color w:val="0000FF"/>
          <w:sz w:val="24"/>
          <w:szCs w:val="24"/>
        </w:rPr>
      </w:pPr>
      <w:r w:rsidRPr="00C82892">
        <w:rPr>
          <w:rFonts w:ascii="Arial" w:hAnsi="Arial" w:cs="Arial"/>
          <w:vanish/>
          <w:color w:val="0000FF"/>
          <w:sz w:val="24"/>
          <w:szCs w:val="24"/>
        </w:rPr>
        <w:t>*</w:t>
      </w:r>
    </w:p>
    <w:p w:rsidR="000500FA" w:rsidRDefault="00424D65" w:rsidP="00CF40B4">
      <w:pPr>
        <w:tabs>
          <w:tab w:val="left" w:pos="1418"/>
        </w:tabs>
        <w:ind w:left="1418" w:hanging="1418"/>
        <w:rPr>
          <w:rFonts w:ascii="Arial" w:hAnsi="Arial" w:cs="Arial"/>
          <w:sz w:val="24"/>
          <w:szCs w:val="24"/>
        </w:rPr>
      </w:pPr>
      <w:r>
        <w:rPr>
          <w:rFonts w:ascii="Arial" w:hAnsi="Arial" w:cs="Arial"/>
          <w:b/>
          <w:sz w:val="24"/>
          <w:szCs w:val="24"/>
        </w:rPr>
        <w:t>24</w:t>
      </w:r>
      <w:r w:rsidRPr="00446E10">
        <w:rPr>
          <w:rFonts w:ascii="Arial" w:hAnsi="Arial" w:cs="Arial"/>
          <w:b/>
          <w:sz w:val="24"/>
          <w:szCs w:val="24"/>
        </w:rPr>
        <w:tab/>
      </w:r>
      <w:r>
        <w:rPr>
          <w:rFonts w:ascii="Arial" w:hAnsi="Arial" w:cs="Arial"/>
          <w:b/>
          <w:sz w:val="24"/>
          <w:szCs w:val="24"/>
        </w:rPr>
        <w:t>Sicherheit und Gesundheitsschutz</w:t>
      </w:r>
      <w:r w:rsidR="00CF40B4">
        <w:rPr>
          <w:rFonts w:ascii="Arial" w:hAnsi="Arial" w:cs="Arial"/>
          <w:b/>
          <w:sz w:val="24"/>
          <w:szCs w:val="24"/>
        </w:rPr>
        <w:br/>
      </w:r>
      <w:r w:rsidR="00CF40B4">
        <w:rPr>
          <w:rFonts w:ascii="Arial" w:hAnsi="Arial" w:cs="Arial"/>
          <w:b/>
          <w:sz w:val="24"/>
          <w:szCs w:val="24"/>
        </w:rPr>
        <w:br/>
      </w:r>
      <w:r w:rsidRPr="00CF40B4">
        <w:rPr>
          <w:rFonts w:ascii="Arial" w:hAnsi="Arial" w:cs="Arial"/>
          <w:sz w:val="24"/>
          <w:szCs w:val="24"/>
        </w:rPr>
        <w:t>Der gesamte Leistungs- und Lieferumfang muss den einschlägigen Unfallverhütungsvorschriften, Gesetzen und Verordnungen sowie den allgemeinen anerkannten sicherheitstechnischen und arbeitsmedizinischen Regeln (VDE-Bestimmungen, DIN-Normen usw.) entsprechen.</w:t>
      </w:r>
      <w:r w:rsidR="00CF40B4">
        <w:rPr>
          <w:rFonts w:ascii="Arial" w:hAnsi="Arial" w:cs="Arial"/>
          <w:sz w:val="24"/>
          <w:szCs w:val="24"/>
        </w:rPr>
        <w:br/>
      </w:r>
      <w:r w:rsidR="00CF40B4">
        <w:rPr>
          <w:rFonts w:ascii="Arial" w:hAnsi="Arial" w:cs="Arial"/>
          <w:sz w:val="24"/>
          <w:szCs w:val="24"/>
        </w:rPr>
        <w:br/>
      </w:r>
      <w:r w:rsidRPr="00CF40B4">
        <w:rPr>
          <w:rFonts w:ascii="Arial" w:hAnsi="Arial" w:cs="Arial"/>
          <w:sz w:val="24"/>
          <w:szCs w:val="24"/>
        </w:rPr>
        <w:t xml:space="preserve">Insbesondere bei Lieferung von technischen Arbeitsmitteln wie Maschinen und Anlagen muss dem Gerätesicherheitsgesetz (insbesondere </w:t>
      </w:r>
      <w:r w:rsidR="00176309">
        <w:rPr>
          <w:rFonts w:ascii="Arial" w:hAnsi="Arial" w:cs="Arial"/>
          <w:sz w:val="24"/>
          <w:szCs w:val="24"/>
        </w:rPr>
        <w:t>der</w:t>
      </w:r>
      <w:r w:rsidRPr="00CF40B4">
        <w:rPr>
          <w:rFonts w:ascii="Arial" w:hAnsi="Arial" w:cs="Arial"/>
          <w:sz w:val="24"/>
          <w:szCs w:val="24"/>
        </w:rPr>
        <w:t xml:space="preserve"> 9. Verordnung – Umsetzung der Maschinenrichtlinie) sowie den einschlägigen Verordnungen entsprochen werden. Zum Lieferumfang gehört die entsprechende Dokumentation</w:t>
      </w:r>
      <w:r w:rsidR="00141E87">
        <w:rPr>
          <w:rFonts w:ascii="Arial" w:hAnsi="Arial" w:cs="Arial"/>
          <w:sz w:val="24"/>
          <w:szCs w:val="24"/>
        </w:rPr>
        <w:t>.</w:t>
      </w:r>
      <w:r w:rsidR="00CF40B4">
        <w:rPr>
          <w:rFonts w:ascii="Arial" w:hAnsi="Arial" w:cs="Arial"/>
          <w:sz w:val="24"/>
          <w:szCs w:val="24"/>
        </w:rPr>
        <w:br/>
      </w:r>
      <w:r w:rsidR="00CF40B4">
        <w:rPr>
          <w:rFonts w:ascii="Arial" w:hAnsi="Arial" w:cs="Arial"/>
          <w:sz w:val="24"/>
          <w:szCs w:val="24"/>
        </w:rPr>
        <w:br/>
      </w:r>
      <w:r w:rsidRPr="00CF40B4">
        <w:rPr>
          <w:rFonts w:ascii="Arial" w:hAnsi="Arial" w:cs="Arial"/>
          <w:sz w:val="24"/>
          <w:szCs w:val="24"/>
        </w:rPr>
        <w:t>Beim Fehlen harmonisierter Normen müssen zur Ausfüllung der grundlegenden Sicherheits- und Gesundheitsschutzanforderungen die entsprechenden Unfallverhütungsvorschriften sowie die allgemein anerkannten sicherheitstechnischen und arbeitsmedizinischen Regeln (VDE-Bestimmungen, DIN-Normen usw.) eingehalten werden.</w:t>
      </w:r>
    </w:p>
    <w:p w:rsidR="00424D65" w:rsidRDefault="00424D65" w:rsidP="00CF40B4">
      <w:pPr>
        <w:tabs>
          <w:tab w:val="left" w:pos="1418"/>
        </w:tabs>
        <w:ind w:left="1418" w:hanging="1418"/>
        <w:rPr>
          <w:rFonts w:ascii="Arial" w:hAnsi="Arial" w:cs="Arial"/>
          <w:sz w:val="24"/>
          <w:szCs w:val="24"/>
        </w:rPr>
      </w:pPr>
    </w:p>
    <w:p w:rsidR="00CF40B4" w:rsidRDefault="00D37953" w:rsidP="00CF40B4">
      <w:pPr>
        <w:tabs>
          <w:tab w:val="left" w:pos="1418"/>
        </w:tabs>
        <w:ind w:left="1418" w:hanging="1418"/>
        <w:rPr>
          <w:rFonts w:ascii="Arial" w:hAnsi="Arial" w:cs="Arial"/>
          <w:b/>
          <w:sz w:val="24"/>
          <w:szCs w:val="24"/>
        </w:rPr>
      </w:pPr>
      <w:r w:rsidRPr="00D37953">
        <w:rPr>
          <w:rFonts w:ascii="Arial" w:hAnsi="Arial" w:cs="Arial"/>
          <w:b/>
          <w:sz w:val="24"/>
          <w:szCs w:val="24"/>
        </w:rPr>
        <w:t>25</w:t>
      </w:r>
      <w:r w:rsidRPr="00D37953">
        <w:rPr>
          <w:rFonts w:ascii="Arial" w:hAnsi="Arial" w:cs="Arial"/>
          <w:b/>
          <w:sz w:val="24"/>
          <w:szCs w:val="24"/>
        </w:rPr>
        <w:tab/>
        <w:t>Umfang</w:t>
      </w:r>
      <w:r>
        <w:rPr>
          <w:rFonts w:ascii="Arial" w:hAnsi="Arial" w:cs="Arial"/>
          <w:b/>
          <w:sz w:val="24"/>
          <w:szCs w:val="24"/>
        </w:rPr>
        <w:br/>
        <w:t>örtlicher und zeitlicher Zusammenhang,</w:t>
      </w:r>
      <w:r>
        <w:rPr>
          <w:rFonts w:ascii="Arial" w:hAnsi="Arial" w:cs="Arial"/>
          <w:b/>
          <w:sz w:val="24"/>
          <w:szCs w:val="24"/>
        </w:rPr>
        <w:br/>
        <w:t>Vertragspreise,</w:t>
      </w:r>
      <w:r>
        <w:rPr>
          <w:rFonts w:ascii="Arial" w:hAnsi="Arial" w:cs="Arial"/>
          <w:b/>
          <w:sz w:val="24"/>
          <w:szCs w:val="24"/>
        </w:rPr>
        <w:br/>
        <w:t>Preisermittlung bei evtl. zusätzlichen Leistungen</w:t>
      </w:r>
    </w:p>
    <w:p w:rsidR="00D37953" w:rsidRPr="00D37953" w:rsidRDefault="00D37953" w:rsidP="00CF40B4">
      <w:pPr>
        <w:tabs>
          <w:tab w:val="left" w:pos="1418"/>
        </w:tabs>
        <w:ind w:left="1418" w:hanging="1418"/>
        <w:rPr>
          <w:rFonts w:ascii="Arial" w:hAnsi="Arial" w:cs="Arial"/>
          <w:sz w:val="24"/>
          <w:szCs w:val="24"/>
        </w:rPr>
      </w:pPr>
    </w:p>
    <w:p w:rsidR="00AA3C5E" w:rsidRDefault="00D37953" w:rsidP="00CF40B4">
      <w:pPr>
        <w:tabs>
          <w:tab w:val="left" w:pos="1418"/>
        </w:tabs>
        <w:ind w:left="1418" w:hanging="1418"/>
        <w:rPr>
          <w:rFonts w:ascii="Arial" w:hAnsi="Arial" w:cs="Arial"/>
          <w:sz w:val="24"/>
          <w:szCs w:val="24"/>
        </w:rPr>
      </w:pPr>
      <w:r w:rsidRPr="00D37953">
        <w:rPr>
          <w:rFonts w:ascii="Arial" w:hAnsi="Arial" w:cs="Arial"/>
          <w:sz w:val="24"/>
          <w:szCs w:val="24"/>
        </w:rPr>
        <w:t>25.01</w:t>
      </w:r>
      <w:r>
        <w:rPr>
          <w:rFonts w:ascii="Arial" w:hAnsi="Arial" w:cs="Arial"/>
          <w:sz w:val="24"/>
          <w:szCs w:val="24"/>
        </w:rPr>
        <w:tab/>
        <w:t>Umfang</w:t>
      </w:r>
    </w:p>
    <w:p w:rsidR="00AA3C5E" w:rsidRDefault="00AA3C5E" w:rsidP="00CF40B4">
      <w:pPr>
        <w:tabs>
          <w:tab w:val="left" w:pos="1418"/>
        </w:tabs>
        <w:ind w:left="1418" w:hanging="1418"/>
        <w:rPr>
          <w:rFonts w:ascii="Arial" w:hAnsi="Arial" w:cs="Arial"/>
          <w:sz w:val="24"/>
          <w:szCs w:val="24"/>
        </w:rPr>
      </w:pPr>
    </w:p>
    <w:p w:rsidR="00AA3C5E" w:rsidRDefault="0065486F" w:rsidP="00905878">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27" type="#_x0000_t75" style="width:11.25pt;height:11.25pt" o:ole="">
            <v:imagedata r:id="rId6" o:title=""/>
          </v:shape>
          <w:control r:id="rId60" w:name="CheckBox959" w:shapeid="_x0000_i1227"/>
        </w:object>
      </w:r>
      <w:r w:rsidR="00AA3C5E">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AA3C5E">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Default="0065486F" w:rsidP="00AA3C5E">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29" type="#_x0000_t75" style="width:11.25pt;height:11.25pt" o:ole="">
            <v:imagedata r:id="rId6" o:title=""/>
          </v:shape>
          <w:control r:id="rId61" w:name="CheckBox960" w:shapeid="_x0000_i1229"/>
        </w:object>
      </w:r>
      <w:r w:rsidR="00AA3C5E">
        <w:rPr>
          <w:rFonts w:ascii="Arial" w:hAnsi="Arial" w:cs="Arial"/>
          <w:vanish/>
          <w:color w:val="0000FF"/>
          <w:sz w:val="24"/>
          <w:szCs w:val="24"/>
        </w:rPr>
        <w:tab/>
      </w:r>
      <w:r w:rsidR="00AA3C5E" w:rsidRPr="00AA3C5E">
        <w:rPr>
          <w:rFonts w:ascii="Arial" w:hAnsi="Arial" w:cs="Arial"/>
          <w:vanish/>
          <w:color w:val="0000FF"/>
          <w:sz w:val="24"/>
          <w:szCs w:val="24"/>
        </w:rPr>
        <w:t>Die Bauleistung umfasst die in einem Bereich (z. B. eine Dienststelle mit 3 Baubezirken) des Tiefbauamts der Landeshauptstadt Stuttgart</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Pr="00C82892" w:rsidRDefault="0065486F" w:rsidP="00AA3C5E">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31" type="#_x0000_t75" style="width:11.25pt;height:11.25pt" o:ole="">
            <v:imagedata r:id="rId6" o:title=""/>
          </v:shape>
          <w:control r:id="rId62" w:name="CheckBox961" w:shapeid="_x0000_i1231"/>
        </w:object>
      </w:r>
      <w:r w:rsidR="00AA3C5E" w:rsidRPr="00C82892">
        <w:rPr>
          <w:rFonts w:ascii="Arial" w:hAnsi="Arial" w:cs="Arial"/>
          <w:vanish/>
          <w:color w:val="0000FF"/>
          <w:sz w:val="24"/>
          <w:szCs w:val="24"/>
        </w:rPr>
        <w:tab/>
      </w:r>
      <w:r w:rsidR="00AA3C5E">
        <w:rPr>
          <w:rFonts w:ascii="Arial" w:hAnsi="Arial" w:cs="Arial"/>
          <w:vanish/>
          <w:color w:val="0000FF"/>
          <w:sz w:val="24"/>
          <w:szCs w:val="24"/>
        </w:rPr>
        <w:t>sowie auch für die Klärwerke des SES</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Pr="00C82892" w:rsidRDefault="0065486F" w:rsidP="00AA3C5E">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33" type="#_x0000_t75" style="width:11.25pt;height:11.25pt" o:ole="">
            <v:imagedata r:id="rId6" o:title=""/>
          </v:shape>
          <w:control r:id="rId63" w:name="CheckBox962" w:shapeid="_x0000_i1233"/>
        </w:object>
      </w:r>
      <w:r w:rsidR="00AA3C5E" w:rsidRPr="00C82892">
        <w:rPr>
          <w:rFonts w:ascii="Arial" w:hAnsi="Arial" w:cs="Arial"/>
          <w:vanish/>
          <w:color w:val="0000FF"/>
          <w:sz w:val="24"/>
          <w:szCs w:val="24"/>
        </w:rPr>
        <w:tab/>
      </w:r>
      <w:r w:rsidR="00AA3C5E">
        <w:rPr>
          <w:rFonts w:ascii="Arial" w:hAnsi="Arial" w:cs="Arial"/>
          <w:vanish/>
          <w:color w:val="0000FF"/>
          <w:sz w:val="24"/>
          <w:szCs w:val="24"/>
        </w:rPr>
        <w:t>anfallenden Arbeiten aus Behebung von Schäden an</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35" type="#_x0000_t75" style="width:11.25pt;height:11.25pt" o:ole="">
            <v:imagedata r:id="rId6" o:title=""/>
          </v:shape>
          <w:control r:id="rId64" w:name="CheckBox211" w:shapeid="_x0000_i1235"/>
        </w:object>
      </w:r>
      <w:r w:rsidR="00D37953" w:rsidRPr="00C82892">
        <w:rPr>
          <w:rFonts w:ascii="Arial" w:hAnsi="Arial" w:cs="Arial"/>
          <w:vanish/>
          <w:color w:val="0000FF"/>
          <w:sz w:val="24"/>
          <w:szCs w:val="24"/>
        </w:rPr>
        <w:tab/>
      </w:r>
      <w:r w:rsidR="00D37953">
        <w:rPr>
          <w:rFonts w:ascii="Arial" w:hAnsi="Arial" w:cs="Arial"/>
          <w:vanish/>
          <w:color w:val="0000FF"/>
          <w:sz w:val="24"/>
          <w:szCs w:val="24"/>
        </w:rPr>
        <w:t>Straßen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lastRenderedPageBreak/>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37" type="#_x0000_t75" style="width:11.25pt;height:11.25pt" o:ole="">
            <v:imagedata r:id="rId6" o:title=""/>
          </v:shape>
          <w:control r:id="rId65" w:name="CheckBox212" w:shapeid="_x0000_i1237"/>
        </w:object>
      </w:r>
      <w:r w:rsidR="00D37953" w:rsidRPr="00C82892">
        <w:rPr>
          <w:rFonts w:ascii="Arial" w:hAnsi="Arial" w:cs="Arial"/>
          <w:vanish/>
          <w:color w:val="0000FF"/>
          <w:sz w:val="24"/>
          <w:szCs w:val="24"/>
        </w:rPr>
        <w:tab/>
      </w:r>
      <w:r w:rsidR="00D37953">
        <w:rPr>
          <w:rFonts w:ascii="Arial" w:hAnsi="Arial" w:cs="Arial"/>
          <w:vanish/>
          <w:color w:val="0000FF"/>
          <w:sz w:val="24"/>
          <w:szCs w:val="24"/>
        </w:rPr>
        <w:t>Gehwegen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239" type="#_x0000_t75" style="width:11.25pt;height:11.25pt" o:ole="">
            <v:imagedata r:id="rId6" o:title=""/>
          </v:shape>
          <w:control r:id="rId66" w:name="CheckBox213" w:shapeid="_x0000_i1239"/>
        </w:object>
      </w:r>
      <w:r w:rsidR="00D37953" w:rsidRPr="00C82892">
        <w:rPr>
          <w:rFonts w:ascii="Arial" w:hAnsi="Arial" w:cs="Arial"/>
          <w:vanish/>
          <w:color w:val="0000FF"/>
          <w:sz w:val="24"/>
          <w:szCs w:val="24"/>
        </w:rPr>
        <w:tab/>
      </w:r>
      <w:r w:rsidR="00D37953">
        <w:rPr>
          <w:rFonts w:ascii="Arial" w:hAnsi="Arial" w:cs="Arial"/>
          <w:vanish/>
          <w:color w:val="0000FF"/>
          <w:sz w:val="24"/>
          <w:szCs w:val="24"/>
        </w:rPr>
        <w:t>Entwässerungskanälen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41" type="#_x0000_t75" style="width:11.25pt;height:11.25pt" o:ole="">
            <v:imagedata r:id="rId6" o:title=""/>
          </v:shape>
          <w:control r:id="rId67" w:name="CheckBox214" w:shapeid="_x0000_i1241"/>
        </w:object>
      </w:r>
      <w:r w:rsidR="00D37953"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bookmarkStart w:id="8" w:name="Text22"/>
      <w:r w:rsidR="00D37953">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bookmarkEnd w:id="8"/>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5B7E7B" w:rsidRDefault="005B7E7B" w:rsidP="005B7E7B">
      <w:pPr>
        <w:tabs>
          <w:tab w:val="left" w:pos="1418"/>
        </w:tabs>
        <w:ind w:left="1418"/>
        <w:rPr>
          <w:rFonts w:ascii="Arial" w:hAnsi="Arial" w:cs="Arial"/>
          <w:sz w:val="24"/>
          <w:szCs w:val="24"/>
        </w:rPr>
      </w:pPr>
      <w:r>
        <w:rPr>
          <w:rFonts w:ascii="Arial" w:hAnsi="Arial" w:cs="Arial"/>
          <w:sz w:val="24"/>
          <w:szCs w:val="24"/>
        </w:rPr>
        <w:t>Ein Anspruch auf Übertragung aller Arbeiten im Bereich der Landeshauptstadt besteht für den AN nicht. Der AG behält sich vor, Arbeiten größeren Umfangs oder mit längerer Bauzeit gesondert auszuschreiben.</w:t>
      </w:r>
      <w:r>
        <w:rPr>
          <w:rFonts w:ascii="Arial" w:hAnsi="Arial" w:cs="Arial"/>
          <w:sz w:val="24"/>
          <w:szCs w:val="24"/>
        </w:rPr>
        <w:br/>
      </w:r>
      <w:r>
        <w:rPr>
          <w:rFonts w:ascii="Arial" w:hAnsi="Arial" w:cs="Arial"/>
          <w:sz w:val="24"/>
          <w:szCs w:val="24"/>
        </w:rPr>
        <w:br/>
        <w:t>Es handelt sich um Arbeiten verschiedenen Umfangs in einzelnen oder zusammenhängenden Abschnitten. Dabei ist es unerheblich, ob die anfallenden Arbeiten maschinell oder manuell durchgeführt werden müssen.</w:t>
      </w:r>
    </w:p>
    <w:p w:rsidR="00D37953" w:rsidRDefault="00D37953" w:rsidP="005B7E7B">
      <w:pPr>
        <w:tabs>
          <w:tab w:val="left" w:pos="1418"/>
        </w:tabs>
        <w:rPr>
          <w:rFonts w:ascii="Arial" w:hAnsi="Arial" w:cs="Arial"/>
          <w:sz w:val="24"/>
          <w:szCs w:val="24"/>
        </w:rPr>
      </w:pPr>
    </w:p>
    <w:p w:rsidR="00422A41" w:rsidRDefault="00422A41" w:rsidP="00422A41">
      <w:pPr>
        <w:tabs>
          <w:tab w:val="left" w:pos="1418"/>
        </w:tabs>
        <w:ind w:left="1418" w:hanging="1418"/>
        <w:rPr>
          <w:rFonts w:ascii="Arial" w:hAnsi="Arial" w:cs="Arial"/>
          <w:sz w:val="24"/>
          <w:szCs w:val="24"/>
        </w:rPr>
      </w:pPr>
      <w:r>
        <w:rPr>
          <w:rFonts w:ascii="Arial" w:hAnsi="Arial" w:cs="Arial"/>
          <w:sz w:val="24"/>
          <w:szCs w:val="24"/>
        </w:rPr>
        <w:t>25.02</w:t>
      </w:r>
      <w:r>
        <w:rPr>
          <w:rFonts w:ascii="Arial" w:hAnsi="Arial" w:cs="Arial"/>
          <w:sz w:val="24"/>
          <w:szCs w:val="24"/>
        </w:rPr>
        <w:tab/>
        <w:t>Örtlicher und zeitlicher Zusammenhang</w:t>
      </w:r>
      <w:r w:rsidR="00141E87">
        <w:rPr>
          <w:rFonts w:ascii="Arial" w:hAnsi="Arial" w:cs="Arial"/>
          <w:sz w:val="24"/>
          <w:szCs w:val="24"/>
        </w:rPr>
        <w:br/>
      </w:r>
      <w:r>
        <w:rPr>
          <w:rFonts w:ascii="Arial" w:hAnsi="Arial" w:cs="Arial"/>
          <w:sz w:val="24"/>
          <w:szCs w:val="24"/>
        </w:rPr>
        <w:br/>
        <w:t>Bei der Abrechnung gelten als eine Baumaßnahme alle Arbeiten, die in einem örtlichen und zeitlichen Zusammenhang bei der Einzelbeauftragung stehen (Baustelleneinrichtung nur einmal vergütet).</w:t>
      </w:r>
      <w:r>
        <w:rPr>
          <w:rFonts w:ascii="Arial" w:hAnsi="Arial" w:cs="Arial"/>
          <w:sz w:val="24"/>
          <w:szCs w:val="24"/>
        </w:rPr>
        <w:br/>
      </w:r>
      <w:r>
        <w:rPr>
          <w:rFonts w:ascii="Arial" w:hAnsi="Arial" w:cs="Arial"/>
          <w:sz w:val="24"/>
          <w:szCs w:val="24"/>
        </w:rPr>
        <w:br/>
        <w:t>Der örtliche und zeitliche Zusammenhang einer Baumaßnahme ist auch dann noch gegeben, wenn die Bauarbeiten in einer abgewickelten Straßenlinie bis zu 500 m auseinander liegen. Unter abgewickelter Straßenlinie ist die tatsächlich fahrbare Strecke zu verstehen.</w:t>
      </w:r>
      <w:r>
        <w:rPr>
          <w:rFonts w:ascii="Arial" w:hAnsi="Arial" w:cs="Arial"/>
          <w:sz w:val="24"/>
          <w:szCs w:val="24"/>
        </w:rPr>
        <w:br/>
        <w:t>Gemessen wird immer von der in der abgewickelten Straßenlinie befindlichen letzten Arbeitsstelle.</w:t>
      </w:r>
    </w:p>
    <w:p w:rsidR="00CA2F1D" w:rsidRDefault="00CA2F1D" w:rsidP="00422A41">
      <w:pPr>
        <w:tabs>
          <w:tab w:val="left" w:pos="1418"/>
        </w:tabs>
        <w:ind w:left="1418" w:hanging="1418"/>
        <w:rPr>
          <w:rFonts w:ascii="Arial" w:hAnsi="Arial" w:cs="Arial"/>
          <w:sz w:val="24"/>
          <w:szCs w:val="24"/>
        </w:rPr>
      </w:pPr>
    </w:p>
    <w:p w:rsidR="00CA2F1D" w:rsidRDefault="00083B2A" w:rsidP="00422A41">
      <w:pPr>
        <w:tabs>
          <w:tab w:val="left" w:pos="1418"/>
        </w:tabs>
        <w:ind w:left="1418" w:hanging="1418"/>
        <w:rPr>
          <w:rFonts w:ascii="Arial" w:hAnsi="Arial" w:cs="Arial"/>
          <w:sz w:val="24"/>
          <w:szCs w:val="24"/>
        </w:rPr>
      </w:pPr>
      <w:r>
        <w:rPr>
          <w:rFonts w:ascii="Arial" w:hAnsi="Arial" w:cs="Arial"/>
          <w:sz w:val="24"/>
          <w:szCs w:val="24"/>
        </w:rPr>
        <w:t>25.02.01</w:t>
      </w:r>
      <w:r>
        <w:rPr>
          <w:rFonts w:ascii="Arial" w:hAnsi="Arial" w:cs="Arial"/>
          <w:sz w:val="24"/>
          <w:szCs w:val="24"/>
        </w:rPr>
        <w:tab/>
        <w:t xml:space="preserve">Eine Übertragung von Aufträgen innerhalb </w:t>
      </w:r>
      <w:r w:rsidR="002033D6">
        <w:rPr>
          <w:rFonts w:ascii="Arial" w:hAnsi="Arial" w:cs="Arial"/>
          <w:sz w:val="24"/>
          <w:szCs w:val="24"/>
        </w:rPr>
        <w:t>der Rahmenvereinbarung</w:t>
      </w:r>
      <w:r w:rsidR="001717B8">
        <w:rPr>
          <w:rFonts w:ascii="Arial" w:hAnsi="Arial" w:cs="Arial"/>
          <w:sz w:val="24"/>
          <w:szCs w:val="24"/>
        </w:rPr>
        <w:t xml:space="preserve"> </w:t>
      </w:r>
      <w:r>
        <w:rPr>
          <w:rFonts w:ascii="Arial" w:hAnsi="Arial" w:cs="Arial"/>
          <w:sz w:val="24"/>
          <w:szCs w:val="24"/>
        </w:rPr>
        <w:t xml:space="preserve">wird von der zuverlässigen Erledigung bereits übertragener </w:t>
      </w:r>
      <w:r w:rsidR="00141E87">
        <w:rPr>
          <w:rFonts w:ascii="Arial" w:hAnsi="Arial" w:cs="Arial"/>
          <w:sz w:val="24"/>
          <w:szCs w:val="24"/>
        </w:rPr>
        <w:t>A</w:t>
      </w:r>
      <w:r>
        <w:rPr>
          <w:rFonts w:ascii="Arial" w:hAnsi="Arial" w:cs="Arial"/>
          <w:sz w:val="24"/>
          <w:szCs w:val="24"/>
        </w:rPr>
        <w:t>ufträge abhängig gemacht.</w:t>
      </w:r>
    </w:p>
    <w:p w:rsidR="00083B2A" w:rsidRDefault="00083B2A" w:rsidP="00422A41">
      <w:pPr>
        <w:tabs>
          <w:tab w:val="left" w:pos="1418"/>
        </w:tabs>
        <w:ind w:left="1418" w:hanging="1418"/>
        <w:rPr>
          <w:rFonts w:ascii="Arial" w:hAnsi="Arial" w:cs="Arial"/>
          <w:sz w:val="24"/>
          <w:szCs w:val="24"/>
        </w:rPr>
      </w:pPr>
    </w:p>
    <w:p w:rsidR="00695C11" w:rsidRDefault="00083B2A" w:rsidP="00422A41">
      <w:pPr>
        <w:tabs>
          <w:tab w:val="left" w:pos="1418"/>
        </w:tabs>
        <w:ind w:left="1418" w:hanging="1418"/>
        <w:rPr>
          <w:rFonts w:ascii="Arial" w:hAnsi="Arial" w:cs="Arial"/>
          <w:sz w:val="24"/>
          <w:szCs w:val="24"/>
        </w:rPr>
      </w:pPr>
      <w:r>
        <w:rPr>
          <w:rFonts w:ascii="Arial" w:hAnsi="Arial" w:cs="Arial"/>
          <w:sz w:val="24"/>
          <w:szCs w:val="24"/>
        </w:rPr>
        <w:t>25.03</w:t>
      </w:r>
      <w:r>
        <w:rPr>
          <w:rFonts w:ascii="Arial" w:hAnsi="Arial" w:cs="Arial"/>
          <w:sz w:val="24"/>
          <w:szCs w:val="24"/>
        </w:rPr>
        <w:tab/>
        <w:t>Vertragspreise</w:t>
      </w:r>
      <w:r>
        <w:rPr>
          <w:rFonts w:ascii="Arial" w:hAnsi="Arial" w:cs="Arial"/>
          <w:sz w:val="24"/>
          <w:szCs w:val="24"/>
        </w:rPr>
        <w:br/>
      </w:r>
      <w:r>
        <w:rPr>
          <w:rFonts w:ascii="Arial" w:hAnsi="Arial" w:cs="Arial"/>
          <w:sz w:val="24"/>
          <w:szCs w:val="24"/>
        </w:rPr>
        <w:br/>
        <w:t xml:space="preserve">Als Vertragspreis gilt der im </w:t>
      </w:r>
      <w:r w:rsidR="001717B8">
        <w:rPr>
          <w:rFonts w:ascii="Arial" w:hAnsi="Arial" w:cs="Arial"/>
          <w:sz w:val="24"/>
          <w:szCs w:val="24"/>
        </w:rPr>
        <w:t>Preisverzeichnis</w:t>
      </w:r>
      <w:r w:rsidR="00695C11">
        <w:rPr>
          <w:rFonts w:ascii="Arial" w:hAnsi="Arial" w:cs="Arial"/>
          <w:sz w:val="24"/>
          <w:szCs w:val="24"/>
        </w:rPr>
        <w:t xml:space="preserve"> unter</w:t>
      </w:r>
    </w:p>
    <w:p w:rsidR="00695C11" w:rsidRDefault="00695C11" w:rsidP="00422A41">
      <w:pPr>
        <w:tabs>
          <w:tab w:val="left" w:pos="1418"/>
        </w:tabs>
        <w:ind w:left="1418" w:hanging="1418"/>
        <w:rPr>
          <w:rFonts w:ascii="Arial" w:hAnsi="Arial" w:cs="Arial"/>
          <w:sz w:val="24"/>
          <w:szCs w:val="24"/>
        </w:rPr>
      </w:pP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43" type="#_x0000_t75" style="width:11.25pt;height:11.25pt" o:ole="">
            <v:imagedata r:id="rId6" o:title=""/>
          </v:shape>
          <w:control r:id="rId68" w:name="CheckBox963" w:shapeid="_x0000_i1243"/>
        </w:object>
      </w:r>
      <w:r w:rsidR="00695C11" w:rsidRPr="00C82892">
        <w:rPr>
          <w:rFonts w:ascii="Arial" w:hAnsi="Arial" w:cs="Arial"/>
          <w:vanish/>
          <w:color w:val="0000FF"/>
          <w:sz w:val="24"/>
          <w:szCs w:val="24"/>
        </w:rPr>
        <w:tab/>
      </w:r>
      <w:r w:rsidR="00695C11">
        <w:rPr>
          <w:rFonts w:ascii="Arial" w:hAnsi="Arial" w:cs="Arial"/>
          <w:vanish/>
          <w:color w:val="0000FF"/>
          <w:sz w:val="24"/>
          <w:szCs w:val="24"/>
        </w:rPr>
        <w:t>Akkordarbeiten: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45" type="#_x0000_t75" style="width:11.25pt;height:11.25pt" o:ole="">
            <v:imagedata r:id="rId6" o:title=""/>
          </v:shape>
          <w:control r:id="rId69" w:name="CheckBox964" w:shapeid="_x0000_i1245"/>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695C11">
        <w:rPr>
          <w:rFonts w:ascii="Arial" w:hAnsi="Arial" w:cs="Arial"/>
          <w:vanish/>
          <w:color w:val="0000FF"/>
          <w:sz w:val="24"/>
          <w:szCs w:val="24"/>
        </w:rPr>
        <w:t xml:space="preserve"> bis</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47" type="#_x0000_t75" style="width:11.25pt;height:11.25pt" o:ole="">
            <v:imagedata r:id="rId6" o:title=""/>
          </v:shape>
          <w:control r:id="rId70" w:name="CheckBox965" w:shapeid="_x0000_i1247"/>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49" type="#_x0000_t75" style="width:11.25pt;height:11.25pt" o:ole="">
            <v:imagedata r:id="rId6" o:title=""/>
          </v:shape>
          <w:control r:id="rId71" w:name="CheckBox966" w:shapeid="_x0000_i1249"/>
        </w:object>
      </w:r>
      <w:r w:rsidR="00695C11" w:rsidRPr="00C82892">
        <w:rPr>
          <w:rFonts w:ascii="Arial" w:hAnsi="Arial" w:cs="Arial"/>
          <w:vanish/>
          <w:color w:val="0000FF"/>
          <w:sz w:val="24"/>
          <w:szCs w:val="24"/>
        </w:rPr>
        <w:tab/>
      </w:r>
      <w:r w:rsidR="00695C11">
        <w:rPr>
          <w:rFonts w:ascii="Arial" w:hAnsi="Arial" w:cs="Arial"/>
          <w:vanish/>
          <w:color w:val="0000FF"/>
          <w:sz w:val="24"/>
          <w:szCs w:val="24"/>
        </w:rPr>
        <w:t>Gerätekosten: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51" type="#_x0000_t75" style="width:11.25pt;height:11.25pt" o:ole="">
            <v:imagedata r:id="rId6" o:title=""/>
          </v:shape>
          <w:control r:id="rId72" w:name="CheckBox967" w:shapeid="_x0000_i1251"/>
        </w:object>
      </w:r>
      <w:r w:rsidR="00695C11" w:rsidRPr="00C82892">
        <w:rPr>
          <w:rFonts w:ascii="Arial" w:hAnsi="Arial" w:cs="Arial"/>
          <w:vanish/>
          <w:color w:val="0000FF"/>
          <w:sz w:val="24"/>
          <w:szCs w:val="24"/>
        </w:rPr>
        <w:tab/>
      </w:r>
      <w:r w:rsidR="00905878">
        <w:rPr>
          <w:rFonts w:ascii="Arial" w:hAnsi="Arial" w:cs="Arial"/>
          <w:vanish/>
          <w:color w:val="0000FF"/>
          <w:sz w:val="24"/>
          <w:szCs w:val="24"/>
        </w:rPr>
        <w:t>Teil: 92</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53" type="#_x0000_t75" style="width:11.25pt;height:11.25pt" o:ole="">
            <v:imagedata r:id="rId6" o:title=""/>
          </v:shape>
          <w:control r:id="rId73" w:name="CheckBox968" w:shapeid="_x0000_i1253"/>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55" type="#_x0000_t75" style="width:11.25pt;height:11.25pt" o:ole="">
            <v:imagedata r:id="rId6" o:title=""/>
          </v:shape>
          <w:control r:id="rId74" w:name="CheckBox969" w:shapeid="_x0000_i1255"/>
        </w:object>
      </w:r>
      <w:r w:rsidR="00695C11" w:rsidRPr="00C82892">
        <w:rPr>
          <w:rFonts w:ascii="Arial" w:hAnsi="Arial" w:cs="Arial"/>
          <w:vanish/>
          <w:color w:val="0000FF"/>
          <w:sz w:val="24"/>
          <w:szCs w:val="24"/>
        </w:rPr>
        <w:tab/>
      </w:r>
      <w:r w:rsidR="00695C11">
        <w:rPr>
          <w:rFonts w:ascii="Arial" w:hAnsi="Arial" w:cs="Arial"/>
          <w:vanish/>
          <w:color w:val="0000FF"/>
          <w:sz w:val="24"/>
          <w:szCs w:val="24"/>
        </w:rPr>
        <w:t>Stoffkosten: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lastRenderedPageBreak/>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57" type="#_x0000_t75" style="width:11.25pt;height:11.25pt" o:ole="">
            <v:imagedata r:id="rId6" o:title=""/>
          </v:shape>
          <w:control r:id="rId75" w:name="CheckBox970" w:shapeid="_x0000_i1257"/>
        </w:object>
      </w:r>
      <w:r w:rsidR="00695C11" w:rsidRPr="00C82892">
        <w:rPr>
          <w:rFonts w:ascii="Arial" w:hAnsi="Arial" w:cs="Arial"/>
          <w:vanish/>
          <w:color w:val="0000FF"/>
          <w:sz w:val="24"/>
          <w:szCs w:val="24"/>
        </w:rPr>
        <w:tab/>
      </w:r>
      <w:r w:rsidR="00905878">
        <w:rPr>
          <w:rFonts w:ascii="Arial" w:hAnsi="Arial" w:cs="Arial"/>
          <w:vanish/>
          <w:color w:val="0000FF"/>
          <w:sz w:val="24"/>
          <w:szCs w:val="24"/>
        </w:rPr>
        <w:t>Teil: 93</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59" type="#_x0000_t75" style="width:11.25pt;height:11.25pt" o:ole="">
            <v:imagedata r:id="rId6" o:title=""/>
          </v:shape>
          <w:control r:id="rId76" w:name="CheckBox971" w:shapeid="_x0000_i1259"/>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61" type="#_x0000_t75" style="width:11.25pt;height:11.25pt" o:ole="">
            <v:imagedata r:id="rId6" o:title=""/>
          </v:shape>
          <w:control r:id="rId77" w:name="CheckBox972" w:shapeid="_x0000_i1261"/>
        </w:object>
      </w:r>
      <w:r w:rsidR="00695C11"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083B2A" w:rsidRDefault="004328E6" w:rsidP="00422A41">
      <w:pPr>
        <w:tabs>
          <w:tab w:val="left" w:pos="1418"/>
        </w:tabs>
        <w:ind w:left="1418" w:hanging="1418"/>
        <w:rPr>
          <w:rFonts w:ascii="Arial" w:hAnsi="Arial" w:cs="Arial"/>
          <w:sz w:val="24"/>
          <w:szCs w:val="24"/>
        </w:rPr>
      </w:pPr>
      <w:r>
        <w:rPr>
          <w:rFonts w:ascii="Arial" w:hAnsi="Arial" w:cs="Arial"/>
          <w:sz w:val="24"/>
          <w:szCs w:val="24"/>
        </w:rPr>
        <w:tab/>
        <w:t>v</w:t>
      </w:r>
      <w:r w:rsidR="00083B2A">
        <w:rPr>
          <w:rFonts w:ascii="Arial" w:hAnsi="Arial" w:cs="Arial"/>
          <w:sz w:val="24"/>
          <w:szCs w:val="24"/>
        </w:rPr>
        <w:t xml:space="preserve">orgegebene Preis einschließlich des im Angebots - Leistungsverzeichnis </w:t>
      </w:r>
      <w:r w:rsidR="00141E87">
        <w:rPr>
          <w:rFonts w:ascii="Arial" w:hAnsi="Arial" w:cs="Arial"/>
          <w:sz w:val="24"/>
          <w:szCs w:val="24"/>
        </w:rPr>
        <w:t>-</w:t>
      </w:r>
      <w:r w:rsidR="00083B2A">
        <w:rPr>
          <w:rFonts w:ascii="Arial" w:hAnsi="Arial" w:cs="Arial"/>
          <w:sz w:val="24"/>
          <w:szCs w:val="24"/>
        </w:rPr>
        <w:t xml:space="preserve"> vom AN angebotenen Auf- oder Abgebots.</w:t>
      </w:r>
    </w:p>
    <w:p w:rsidR="00FB65A2" w:rsidRDefault="000500FA" w:rsidP="005B7E7B">
      <w:pPr>
        <w:tabs>
          <w:tab w:val="left" w:pos="1418"/>
        </w:tabs>
        <w:ind w:left="1418"/>
        <w:rPr>
          <w:rFonts w:ascii="Arial" w:hAnsi="Arial" w:cs="Arial"/>
          <w:sz w:val="24"/>
          <w:szCs w:val="24"/>
        </w:rPr>
      </w:pPr>
      <w:r>
        <w:rPr>
          <w:rFonts w:ascii="Arial" w:hAnsi="Arial" w:cs="Arial"/>
          <w:sz w:val="24"/>
          <w:szCs w:val="24"/>
        </w:rPr>
        <w:br/>
        <w:t xml:space="preserve">Die im Teil 91 vorgegebenen Stundenverrechnungssätze und </w:t>
      </w:r>
      <w:r w:rsidR="003568C5">
        <w:rPr>
          <w:rFonts w:ascii="Arial" w:hAnsi="Arial" w:cs="Arial"/>
          <w:sz w:val="24"/>
          <w:szCs w:val="24"/>
        </w:rPr>
        <w:t xml:space="preserve">die Abrechnung von Zeitzuschlägen </w:t>
      </w:r>
      <w:r>
        <w:rPr>
          <w:rFonts w:ascii="Arial" w:hAnsi="Arial" w:cs="Arial"/>
          <w:sz w:val="24"/>
          <w:szCs w:val="24"/>
        </w:rPr>
        <w:t xml:space="preserve">sind in der </w:t>
      </w:r>
      <w:r w:rsidR="003568C5">
        <w:rPr>
          <w:rFonts w:ascii="Arial" w:hAnsi="Arial" w:cs="Arial"/>
          <w:sz w:val="24"/>
          <w:szCs w:val="24"/>
        </w:rPr>
        <w:t xml:space="preserve">beiliegenden </w:t>
      </w:r>
      <w:r>
        <w:rPr>
          <w:rFonts w:ascii="Arial" w:hAnsi="Arial" w:cs="Arial"/>
          <w:sz w:val="24"/>
          <w:szCs w:val="24"/>
        </w:rPr>
        <w:t>Anlage A zu den Stundenlohnarbeiten als Berechnungsbeispiel für den Spezialfacharbeiter berechnet.</w:t>
      </w:r>
      <w:r w:rsidR="004328E6">
        <w:rPr>
          <w:rFonts w:ascii="Arial" w:hAnsi="Arial" w:cs="Arial"/>
          <w:sz w:val="24"/>
          <w:szCs w:val="24"/>
        </w:rPr>
        <w:br/>
      </w:r>
      <w:r w:rsidR="00FB65A2">
        <w:rPr>
          <w:rFonts w:ascii="Arial" w:hAnsi="Arial" w:cs="Arial"/>
          <w:vanish/>
          <w:color w:val="0000FF"/>
          <w:sz w:val="24"/>
          <w:szCs w:val="24"/>
        </w:rPr>
        <w:t>[ Hinweis für den Ausschreibenden:</w:t>
      </w:r>
      <w:r w:rsidR="00FB65A2">
        <w:rPr>
          <w:rFonts w:ascii="Arial" w:hAnsi="Arial" w:cs="Arial"/>
          <w:vanish/>
          <w:color w:val="0000FF"/>
          <w:sz w:val="24"/>
          <w:szCs w:val="24"/>
        </w:rPr>
        <w:br/>
        <w:t>Die Anlage A wird vom DLZ geliefert. ]</w:t>
      </w:r>
      <w:r w:rsidR="00FB65A2">
        <w:rPr>
          <w:rFonts w:ascii="Arial" w:hAnsi="Arial" w:cs="Arial"/>
          <w:vanish/>
          <w:color w:val="0000FF"/>
          <w:sz w:val="24"/>
          <w:szCs w:val="24"/>
        </w:rPr>
        <w:br/>
      </w:r>
      <w:r>
        <w:rPr>
          <w:rFonts w:ascii="Arial" w:hAnsi="Arial" w:cs="Arial"/>
          <w:sz w:val="24"/>
          <w:szCs w:val="24"/>
        </w:rPr>
        <w:br/>
        <w:t>In das Auf- oder Abgebot sind die Allgemeinen Geschäftskosten, Wagnis und Gewinn, sowie die nicht in der B</w:t>
      </w:r>
      <w:r w:rsidR="00FB65A2">
        <w:rPr>
          <w:rFonts w:ascii="Arial" w:hAnsi="Arial" w:cs="Arial"/>
          <w:sz w:val="24"/>
          <w:szCs w:val="24"/>
        </w:rPr>
        <w:t xml:space="preserve">austelleneinrichtung </w:t>
      </w:r>
      <w:r>
        <w:rPr>
          <w:rFonts w:ascii="Arial" w:hAnsi="Arial" w:cs="Arial"/>
          <w:sz w:val="24"/>
          <w:szCs w:val="24"/>
        </w:rPr>
        <w:t>enthaltenen Baustellengemeinkosten einzurechnen.</w:t>
      </w:r>
      <w:r>
        <w:rPr>
          <w:rFonts w:ascii="Arial" w:hAnsi="Arial" w:cs="Arial"/>
          <w:sz w:val="24"/>
          <w:szCs w:val="24"/>
        </w:rPr>
        <w:br/>
      </w:r>
      <w:r>
        <w:rPr>
          <w:rFonts w:ascii="Arial" w:hAnsi="Arial" w:cs="Arial"/>
          <w:sz w:val="24"/>
          <w:szCs w:val="24"/>
        </w:rPr>
        <w:br/>
        <w:t>Im Angebots-Leistungsverzeichnis darf nur ein einheitliches Auf- oder Abgebot (in Prozentsätzen) auf die jeweiligen Leistungsbereiche angeboten werden.</w:t>
      </w:r>
    </w:p>
    <w:p w:rsidR="00FB65A2" w:rsidRDefault="00FB65A2" w:rsidP="00FB65A2">
      <w:pPr>
        <w:tabs>
          <w:tab w:val="left" w:pos="1418"/>
        </w:tabs>
        <w:rPr>
          <w:rFonts w:ascii="Arial" w:hAnsi="Arial" w:cs="Arial"/>
          <w:sz w:val="24"/>
          <w:szCs w:val="24"/>
        </w:rPr>
      </w:pPr>
    </w:p>
    <w:p w:rsidR="005B7E7B" w:rsidRPr="00FB65A2" w:rsidRDefault="0065486F" w:rsidP="00FB65A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63" type="#_x0000_t75" style="width:11.25pt;height:11.25pt" o:ole="">
            <v:imagedata r:id="rId6" o:title=""/>
          </v:shape>
          <w:control r:id="rId78" w:name="CheckBox973" w:shapeid="_x0000_i1263"/>
        </w:object>
      </w:r>
      <w:r w:rsidR="00FB65A2" w:rsidRPr="00FB65A2">
        <w:rPr>
          <w:rFonts w:ascii="Arial" w:hAnsi="Arial" w:cs="Arial"/>
          <w:vanish/>
          <w:color w:val="0000FF"/>
          <w:sz w:val="24"/>
          <w:szCs w:val="24"/>
        </w:rPr>
        <w:tab/>
      </w:r>
      <w:r w:rsidR="000500FA" w:rsidRPr="00FB65A2">
        <w:rPr>
          <w:rFonts w:ascii="Arial" w:hAnsi="Arial" w:cs="Arial"/>
          <w:vanish/>
          <w:color w:val="0000FF"/>
          <w:sz w:val="24"/>
          <w:szCs w:val="24"/>
        </w:rPr>
        <w:t xml:space="preserve">Es ist für jede Dienststelle getrennt ein Auf- </w:t>
      </w:r>
      <w:r w:rsidR="00FB65A2" w:rsidRPr="00FB65A2">
        <w:rPr>
          <w:rFonts w:ascii="Arial" w:hAnsi="Arial" w:cs="Arial"/>
          <w:vanish/>
          <w:color w:val="0000FF"/>
          <w:sz w:val="24"/>
          <w:szCs w:val="24"/>
        </w:rPr>
        <w:t>oder</w:t>
      </w:r>
      <w:r w:rsidR="000500FA" w:rsidRPr="00FB65A2">
        <w:rPr>
          <w:rFonts w:ascii="Arial" w:hAnsi="Arial" w:cs="Arial"/>
          <w:vanish/>
          <w:color w:val="0000FF"/>
          <w:sz w:val="24"/>
          <w:szCs w:val="24"/>
        </w:rPr>
        <w:t xml:space="preserve"> Abgebot </w:t>
      </w:r>
      <w:r w:rsidR="00141E87" w:rsidRPr="00FB65A2">
        <w:rPr>
          <w:rFonts w:ascii="Arial" w:hAnsi="Arial" w:cs="Arial"/>
          <w:vanish/>
          <w:color w:val="0000FF"/>
          <w:sz w:val="24"/>
          <w:szCs w:val="24"/>
        </w:rPr>
        <w:t xml:space="preserve">gemäß Anlagen </w:t>
      </w:r>
      <w:r w:rsidR="000500FA" w:rsidRPr="00FB65A2">
        <w:rPr>
          <w:rFonts w:ascii="Arial" w:hAnsi="Arial" w:cs="Arial"/>
          <w:vanish/>
          <w:color w:val="0000FF"/>
          <w:sz w:val="24"/>
          <w:szCs w:val="24"/>
        </w:rPr>
        <w:t xml:space="preserve">zu </w:t>
      </w:r>
      <w:r w:rsidR="00141E87" w:rsidRPr="00FB65A2">
        <w:rPr>
          <w:rFonts w:ascii="Arial" w:hAnsi="Arial" w:cs="Arial"/>
          <w:vanish/>
          <w:color w:val="0000FF"/>
          <w:sz w:val="24"/>
          <w:szCs w:val="24"/>
        </w:rPr>
        <w:t>VHB 611.</w:t>
      </w:r>
      <w:r w:rsidR="00FB65A2" w:rsidRPr="00FB65A2">
        <w:rPr>
          <w:rFonts w:ascii="Arial" w:hAnsi="Arial" w:cs="Arial"/>
          <w:vanish/>
          <w:color w:val="0000FF"/>
          <w:sz w:val="24"/>
          <w:szCs w:val="24"/>
        </w:rPr>
        <w:t>2</w:t>
      </w:r>
      <w:r w:rsidR="00141E87" w:rsidRPr="00FB65A2">
        <w:rPr>
          <w:rFonts w:ascii="Arial" w:hAnsi="Arial" w:cs="Arial"/>
          <w:vanish/>
          <w:color w:val="0000FF"/>
          <w:sz w:val="24"/>
          <w:szCs w:val="24"/>
        </w:rPr>
        <w:t xml:space="preserve"> anzubieten</w:t>
      </w:r>
      <w:r w:rsidR="000500FA" w:rsidRPr="00FB65A2">
        <w:rPr>
          <w:rFonts w:ascii="Arial" w:hAnsi="Arial" w:cs="Arial"/>
          <w:vanish/>
          <w:color w:val="0000FF"/>
          <w:sz w:val="24"/>
          <w:szCs w:val="24"/>
        </w:rPr>
        <w:t>.</w:t>
      </w:r>
    </w:p>
    <w:p w:rsidR="00FB65A2" w:rsidRPr="00C82892" w:rsidRDefault="00FB65A2" w:rsidP="00FB65A2">
      <w:pPr>
        <w:rPr>
          <w:rFonts w:ascii="Arial" w:hAnsi="Arial" w:cs="Arial"/>
          <w:vanish/>
          <w:color w:val="0000FF"/>
          <w:sz w:val="24"/>
          <w:szCs w:val="24"/>
        </w:rPr>
      </w:pPr>
      <w:r w:rsidRPr="00C82892">
        <w:rPr>
          <w:rFonts w:ascii="Arial" w:hAnsi="Arial" w:cs="Arial"/>
          <w:vanish/>
          <w:color w:val="0000FF"/>
          <w:sz w:val="24"/>
          <w:szCs w:val="24"/>
        </w:rPr>
        <w:t>*</w:t>
      </w:r>
    </w:p>
    <w:p w:rsidR="004B611D" w:rsidRDefault="000500FA" w:rsidP="000500FA">
      <w:pPr>
        <w:tabs>
          <w:tab w:val="left" w:pos="1418"/>
          <w:tab w:val="left" w:pos="5670"/>
        </w:tabs>
        <w:ind w:left="1418" w:hanging="1418"/>
        <w:rPr>
          <w:rFonts w:ascii="Arial" w:hAnsi="Arial" w:cs="Arial"/>
          <w:sz w:val="24"/>
          <w:szCs w:val="24"/>
        </w:rPr>
      </w:pPr>
      <w:r>
        <w:rPr>
          <w:rFonts w:ascii="Arial" w:hAnsi="Arial" w:cs="Arial"/>
          <w:sz w:val="24"/>
          <w:szCs w:val="24"/>
        </w:rPr>
        <w:t>25.04</w:t>
      </w:r>
      <w:r>
        <w:rPr>
          <w:rFonts w:ascii="Arial" w:hAnsi="Arial" w:cs="Arial"/>
          <w:sz w:val="24"/>
          <w:szCs w:val="24"/>
        </w:rPr>
        <w:tab/>
        <w:t>Preisermittlung be</w:t>
      </w:r>
      <w:r w:rsidR="00905878">
        <w:rPr>
          <w:rFonts w:ascii="Arial" w:hAnsi="Arial" w:cs="Arial"/>
          <w:sz w:val="24"/>
          <w:szCs w:val="24"/>
        </w:rPr>
        <w:t>i evtl. zusätzlichen Leistungen.</w:t>
      </w:r>
      <w:r>
        <w:rPr>
          <w:rFonts w:ascii="Arial" w:hAnsi="Arial" w:cs="Arial"/>
          <w:sz w:val="24"/>
          <w:szCs w:val="24"/>
        </w:rPr>
        <w:br/>
      </w:r>
      <w:r w:rsidR="00905878">
        <w:rPr>
          <w:rFonts w:ascii="Arial" w:hAnsi="Arial" w:cs="Arial"/>
          <w:sz w:val="24"/>
          <w:szCs w:val="24"/>
        </w:rPr>
        <w:br/>
        <w:t>Folgender Kalkulationslohn w</w:t>
      </w:r>
      <w:r w:rsidR="00787275">
        <w:rPr>
          <w:rFonts w:ascii="Arial" w:hAnsi="Arial" w:cs="Arial"/>
          <w:sz w:val="24"/>
          <w:szCs w:val="24"/>
        </w:rPr>
        <w:t>ird für zusätzliche Leistungen f</w:t>
      </w:r>
      <w:r w:rsidR="00905878">
        <w:rPr>
          <w:rFonts w:ascii="Arial" w:hAnsi="Arial" w:cs="Arial"/>
          <w:sz w:val="24"/>
          <w:szCs w:val="24"/>
        </w:rPr>
        <w:t>estgelegt.</w:t>
      </w:r>
      <w:r w:rsidR="00905878">
        <w:rPr>
          <w:rFonts w:ascii="Arial" w:hAnsi="Arial" w:cs="Arial"/>
          <w:sz w:val="24"/>
          <w:szCs w:val="24"/>
        </w:rPr>
        <w:br/>
      </w:r>
      <w:r>
        <w:rPr>
          <w:rFonts w:ascii="Arial" w:hAnsi="Arial" w:cs="Arial"/>
          <w:sz w:val="24"/>
          <w:szCs w:val="24"/>
        </w:rPr>
        <w:br/>
      </w:r>
      <w:r w:rsidR="004B611D">
        <w:rPr>
          <w:rFonts w:ascii="Arial" w:hAnsi="Arial" w:cs="Arial"/>
          <w:sz w:val="24"/>
          <w:szCs w:val="24"/>
        </w:rPr>
        <w:t>Kalkulationslohn:</w:t>
      </w:r>
    </w:p>
    <w:p w:rsidR="004B611D" w:rsidRDefault="004B611D" w:rsidP="000500FA">
      <w:pPr>
        <w:tabs>
          <w:tab w:val="left" w:pos="1418"/>
          <w:tab w:val="left" w:pos="5670"/>
        </w:tabs>
        <w:ind w:left="1418" w:hanging="1418"/>
        <w:rPr>
          <w:rFonts w:ascii="Arial" w:hAnsi="Arial" w:cs="Arial"/>
          <w:sz w:val="24"/>
          <w:szCs w:val="24"/>
        </w:rPr>
      </w:pPr>
    </w:p>
    <w:p w:rsidR="004B611D" w:rsidRPr="00C82892" w:rsidRDefault="0065486F" w:rsidP="004B611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265" type="#_x0000_t75" style="width:11.25pt;height:11.25pt" o:ole="">
            <v:imagedata r:id="rId6" o:title=""/>
          </v:shape>
          <w:control r:id="rId79" w:name="CheckBox974" w:shapeid="_x0000_i1265"/>
        </w:object>
      </w:r>
      <w:r w:rsidR="004B611D"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4B611D">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sidR="00FF12AC">
        <w:rPr>
          <w:rFonts w:ascii="Arial" w:hAnsi="Arial" w:cs="Arial"/>
          <w:noProof/>
          <w:vanish/>
          <w:color w:val="0000FF"/>
          <w:sz w:val="24"/>
          <w:szCs w:val="24"/>
        </w:rPr>
        <w:t> </w:t>
      </w:r>
      <w:r>
        <w:rPr>
          <w:rFonts w:ascii="Arial" w:hAnsi="Arial" w:cs="Arial"/>
          <w:vanish/>
          <w:color w:val="0000FF"/>
          <w:sz w:val="24"/>
          <w:szCs w:val="24"/>
        </w:rPr>
        <w:fldChar w:fldCharType="end"/>
      </w:r>
      <w:r w:rsidR="004B611D">
        <w:rPr>
          <w:rFonts w:ascii="Arial" w:hAnsi="Arial" w:cs="Arial"/>
          <w:vanish/>
          <w:color w:val="0000FF"/>
          <w:sz w:val="24"/>
          <w:szCs w:val="24"/>
        </w:rPr>
        <w:t xml:space="preserve"> EUR/h</w:t>
      </w:r>
    </w:p>
    <w:p w:rsidR="004B611D" w:rsidRPr="00C82892" w:rsidRDefault="004B611D" w:rsidP="004B611D">
      <w:pPr>
        <w:rPr>
          <w:rFonts w:ascii="Arial" w:hAnsi="Arial" w:cs="Arial"/>
          <w:vanish/>
          <w:color w:val="0000FF"/>
          <w:sz w:val="24"/>
          <w:szCs w:val="24"/>
        </w:rPr>
      </w:pPr>
      <w:r w:rsidRPr="00C82892">
        <w:rPr>
          <w:rFonts w:ascii="Arial" w:hAnsi="Arial" w:cs="Arial"/>
          <w:vanish/>
          <w:color w:val="0000FF"/>
          <w:sz w:val="24"/>
          <w:szCs w:val="24"/>
        </w:rPr>
        <w:t>*</w:t>
      </w:r>
    </w:p>
    <w:p w:rsidR="004B611D" w:rsidRDefault="00784CEC" w:rsidP="00784CEC">
      <w:pPr>
        <w:tabs>
          <w:tab w:val="left" w:pos="1418"/>
          <w:tab w:val="left" w:pos="5670"/>
        </w:tabs>
        <w:ind w:left="1418"/>
        <w:rPr>
          <w:rFonts w:ascii="Arial" w:hAnsi="Arial" w:cs="Arial"/>
          <w:vanish/>
          <w:color w:val="0000FF"/>
          <w:sz w:val="24"/>
          <w:szCs w:val="24"/>
        </w:rPr>
      </w:pPr>
      <w:r>
        <w:rPr>
          <w:rFonts w:ascii="Arial" w:hAnsi="Arial" w:cs="Arial"/>
          <w:vanish/>
          <w:color w:val="0000FF"/>
          <w:sz w:val="24"/>
          <w:szCs w:val="24"/>
        </w:rPr>
        <w:t>[ Hinweis für den Ausschreibenden:</w:t>
      </w:r>
      <w:r>
        <w:rPr>
          <w:rFonts w:ascii="Arial" w:hAnsi="Arial" w:cs="Arial"/>
          <w:vanish/>
          <w:color w:val="0000FF"/>
          <w:sz w:val="24"/>
          <w:szCs w:val="24"/>
        </w:rPr>
        <w:br/>
      </w:r>
      <w:r w:rsidR="00787275">
        <w:rPr>
          <w:rFonts w:ascii="Arial" w:hAnsi="Arial" w:cs="Arial"/>
          <w:vanish/>
          <w:color w:val="0000FF"/>
          <w:sz w:val="24"/>
          <w:szCs w:val="24"/>
        </w:rPr>
        <w:t>Der</w:t>
      </w:r>
      <w:r>
        <w:rPr>
          <w:rFonts w:ascii="Arial" w:hAnsi="Arial" w:cs="Arial"/>
          <w:vanish/>
          <w:color w:val="0000FF"/>
          <w:sz w:val="24"/>
          <w:szCs w:val="24"/>
        </w:rPr>
        <w:t xml:space="preserve"> Kalkulationslohn wird vom DLZ vorgegeben. ]</w:t>
      </w:r>
    </w:p>
    <w:p w:rsidR="00784CEC" w:rsidRPr="00784CEC" w:rsidRDefault="00784CEC" w:rsidP="00784CEC">
      <w:pPr>
        <w:tabs>
          <w:tab w:val="left" w:pos="1418"/>
          <w:tab w:val="left" w:pos="5670"/>
        </w:tabs>
        <w:ind w:left="1418"/>
        <w:rPr>
          <w:rFonts w:ascii="Arial" w:hAnsi="Arial" w:cs="Arial"/>
          <w:vanish/>
          <w:color w:val="0000FF"/>
          <w:sz w:val="24"/>
          <w:szCs w:val="24"/>
        </w:rPr>
      </w:pPr>
    </w:p>
    <w:p w:rsidR="004278CF" w:rsidRDefault="000500FA" w:rsidP="00784CEC">
      <w:pPr>
        <w:tabs>
          <w:tab w:val="left" w:pos="1418"/>
          <w:tab w:val="left" w:pos="5670"/>
        </w:tabs>
        <w:ind w:left="1418"/>
        <w:rPr>
          <w:rFonts w:ascii="Arial" w:hAnsi="Arial" w:cs="Arial"/>
          <w:sz w:val="24"/>
          <w:szCs w:val="24"/>
        </w:rPr>
      </w:pPr>
      <w:r>
        <w:rPr>
          <w:rFonts w:ascii="Arial" w:hAnsi="Arial" w:cs="Arial"/>
          <w:sz w:val="24"/>
          <w:szCs w:val="24"/>
        </w:rPr>
        <w:t>Zuschläge auf die Einzelkosten/Herstellungskosten:</w:t>
      </w:r>
      <w:r>
        <w:rPr>
          <w:rFonts w:ascii="Arial" w:hAnsi="Arial" w:cs="Arial"/>
          <w:sz w:val="24"/>
          <w:szCs w:val="24"/>
        </w:rPr>
        <w:br/>
      </w:r>
      <w:r>
        <w:rPr>
          <w:rFonts w:ascii="Arial" w:hAnsi="Arial" w:cs="Arial"/>
          <w:sz w:val="24"/>
          <w:szCs w:val="24"/>
        </w:rPr>
        <w:br/>
        <w:t>Gesamtzuschläge auf Stoffe:</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15,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FF12AC">
        <w:rPr>
          <w:rFonts w:ascii="Arial" w:hAnsi="Arial" w:cs="Arial"/>
          <w:noProof/>
          <w:sz w:val="24"/>
          <w:szCs w:val="24"/>
        </w:rPr>
        <w:t>15,00</w:t>
      </w:r>
      <w:r w:rsidR="0065486F">
        <w:rPr>
          <w:rFonts w:ascii="Arial" w:hAnsi="Arial" w:cs="Arial"/>
          <w:sz w:val="24"/>
          <w:szCs w:val="24"/>
        </w:rPr>
        <w:fldChar w:fldCharType="end"/>
      </w:r>
      <w:r w:rsidR="00784CEC">
        <w:rPr>
          <w:rFonts w:ascii="Arial" w:hAnsi="Arial" w:cs="Arial"/>
          <w:sz w:val="24"/>
          <w:szCs w:val="24"/>
        </w:rPr>
        <w:t xml:space="preserve"> %</w:t>
      </w:r>
      <w:r>
        <w:rPr>
          <w:rFonts w:ascii="Arial" w:hAnsi="Arial" w:cs="Arial"/>
          <w:sz w:val="24"/>
          <w:szCs w:val="24"/>
        </w:rPr>
        <w:br/>
      </w:r>
      <w:r>
        <w:rPr>
          <w:rFonts w:ascii="Arial" w:hAnsi="Arial" w:cs="Arial"/>
          <w:sz w:val="24"/>
          <w:szCs w:val="24"/>
        </w:rPr>
        <w:br/>
        <w:t>Gesamtzuschläge auf Geräte:</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15,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FF12AC">
        <w:rPr>
          <w:rFonts w:ascii="Arial" w:hAnsi="Arial" w:cs="Arial"/>
          <w:noProof/>
          <w:sz w:val="24"/>
          <w:szCs w:val="24"/>
        </w:rPr>
        <w:t>15,00</w:t>
      </w:r>
      <w:r w:rsidR="0065486F">
        <w:rPr>
          <w:rFonts w:ascii="Arial" w:hAnsi="Arial" w:cs="Arial"/>
          <w:sz w:val="24"/>
          <w:szCs w:val="24"/>
        </w:rPr>
        <w:fldChar w:fldCharType="end"/>
      </w:r>
      <w:r w:rsidR="00784CEC">
        <w:rPr>
          <w:rFonts w:ascii="Arial" w:hAnsi="Arial" w:cs="Arial"/>
          <w:sz w:val="24"/>
          <w:szCs w:val="24"/>
        </w:rPr>
        <w:t xml:space="preserve"> %</w:t>
      </w:r>
      <w:r>
        <w:rPr>
          <w:rFonts w:ascii="Arial" w:hAnsi="Arial" w:cs="Arial"/>
          <w:sz w:val="24"/>
          <w:szCs w:val="24"/>
        </w:rPr>
        <w:br/>
      </w:r>
      <w:r>
        <w:rPr>
          <w:rFonts w:ascii="Arial" w:hAnsi="Arial" w:cs="Arial"/>
          <w:sz w:val="24"/>
          <w:szCs w:val="24"/>
        </w:rPr>
        <w:br/>
        <w:t>Gesamtzuschläge auf Lohn:</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23,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FF12AC">
        <w:rPr>
          <w:rFonts w:ascii="Arial" w:hAnsi="Arial" w:cs="Arial"/>
          <w:noProof/>
          <w:sz w:val="24"/>
          <w:szCs w:val="24"/>
        </w:rPr>
        <w:t>23,00</w:t>
      </w:r>
      <w:r w:rsidR="0065486F">
        <w:rPr>
          <w:rFonts w:ascii="Arial" w:hAnsi="Arial" w:cs="Arial"/>
          <w:sz w:val="24"/>
          <w:szCs w:val="24"/>
        </w:rPr>
        <w:fldChar w:fldCharType="end"/>
      </w:r>
      <w:r w:rsidR="00784CEC">
        <w:rPr>
          <w:rFonts w:ascii="Arial" w:hAnsi="Arial" w:cs="Arial"/>
          <w:sz w:val="24"/>
          <w:szCs w:val="24"/>
        </w:rPr>
        <w:t xml:space="preserve"> %</w:t>
      </w:r>
    </w:p>
    <w:p w:rsidR="004278CF" w:rsidRDefault="004278CF" w:rsidP="000500FA">
      <w:pPr>
        <w:tabs>
          <w:tab w:val="left" w:pos="1418"/>
          <w:tab w:val="left" w:pos="5670"/>
        </w:tabs>
        <w:ind w:left="1418" w:hanging="1418"/>
        <w:rPr>
          <w:rFonts w:ascii="Arial" w:hAnsi="Arial" w:cs="Arial"/>
          <w:sz w:val="24"/>
          <w:szCs w:val="24"/>
        </w:rPr>
      </w:pPr>
    </w:p>
    <w:p w:rsidR="00F116B5" w:rsidRPr="00446E10" w:rsidRDefault="00F116B5" w:rsidP="00F116B5">
      <w:pPr>
        <w:tabs>
          <w:tab w:val="left" w:pos="1418"/>
        </w:tabs>
        <w:ind w:left="1418" w:hanging="1418"/>
        <w:rPr>
          <w:rFonts w:ascii="Arial" w:hAnsi="Arial" w:cs="Arial"/>
          <w:b/>
          <w:sz w:val="24"/>
          <w:szCs w:val="24"/>
        </w:rPr>
      </w:pPr>
      <w:r>
        <w:rPr>
          <w:rFonts w:ascii="Arial" w:hAnsi="Arial" w:cs="Arial"/>
          <w:b/>
          <w:sz w:val="24"/>
          <w:szCs w:val="24"/>
        </w:rPr>
        <w:t>26</w:t>
      </w:r>
      <w:r w:rsidRPr="00446E10">
        <w:rPr>
          <w:rFonts w:ascii="Arial" w:hAnsi="Arial" w:cs="Arial"/>
          <w:b/>
          <w:sz w:val="24"/>
          <w:szCs w:val="24"/>
        </w:rPr>
        <w:tab/>
      </w:r>
      <w:r>
        <w:rPr>
          <w:rFonts w:ascii="Arial" w:hAnsi="Arial" w:cs="Arial"/>
          <w:b/>
          <w:sz w:val="24"/>
          <w:szCs w:val="24"/>
        </w:rPr>
        <w:t>Abnahme</w:t>
      </w:r>
    </w:p>
    <w:p w:rsidR="00F116B5" w:rsidRDefault="00F116B5" w:rsidP="00F116B5">
      <w:pPr>
        <w:tabs>
          <w:tab w:val="left" w:pos="1418"/>
        </w:tabs>
        <w:rPr>
          <w:rFonts w:ascii="Arial" w:hAnsi="Arial" w:cs="Arial"/>
          <w:sz w:val="24"/>
          <w:szCs w:val="24"/>
        </w:rPr>
      </w:pPr>
    </w:p>
    <w:p w:rsidR="00F116B5" w:rsidRPr="00D35D76" w:rsidRDefault="00F116B5" w:rsidP="00F116B5">
      <w:pPr>
        <w:ind w:left="1418"/>
        <w:rPr>
          <w:rFonts w:ascii="Arial" w:hAnsi="Arial" w:cs="Arial"/>
          <w:sz w:val="24"/>
          <w:szCs w:val="24"/>
        </w:rPr>
      </w:pPr>
      <w:r>
        <w:rPr>
          <w:rFonts w:ascii="Arial" w:hAnsi="Arial" w:cs="Arial"/>
          <w:sz w:val="24"/>
          <w:szCs w:val="24"/>
        </w:rPr>
        <w:t>Die förmliche Abnahme ist schriftlich zu beantragen.</w:t>
      </w:r>
    </w:p>
    <w:p w:rsidR="00355BF0" w:rsidRDefault="00355BF0" w:rsidP="000500FA">
      <w:pPr>
        <w:tabs>
          <w:tab w:val="left" w:pos="1418"/>
          <w:tab w:val="left" w:pos="5670"/>
        </w:tabs>
        <w:ind w:left="1418" w:hanging="1418"/>
        <w:rPr>
          <w:rFonts w:ascii="Arial" w:hAnsi="Arial" w:cs="Arial"/>
          <w:sz w:val="24"/>
          <w:szCs w:val="24"/>
        </w:rPr>
      </w:pPr>
    </w:p>
    <w:p w:rsidR="00D20D7A" w:rsidRDefault="00D20D7A" w:rsidP="000500FA">
      <w:pPr>
        <w:tabs>
          <w:tab w:val="left" w:pos="1418"/>
          <w:tab w:val="left" w:pos="5670"/>
        </w:tabs>
        <w:ind w:left="1418" w:hanging="1418"/>
        <w:rPr>
          <w:rFonts w:ascii="Arial" w:hAnsi="Arial" w:cs="Arial"/>
          <w:sz w:val="24"/>
          <w:szCs w:val="24"/>
        </w:rPr>
      </w:pPr>
    </w:p>
    <w:p w:rsidR="00F01EDB" w:rsidRDefault="00F01EDB" w:rsidP="00F01EDB">
      <w:pPr>
        <w:ind w:left="1418"/>
        <w:outlineLvl w:val="0"/>
        <w:rPr>
          <w:rFonts w:ascii="Arial" w:hAnsi="Arial" w:cs="Arial"/>
          <w:b/>
          <w:sz w:val="24"/>
          <w:szCs w:val="24"/>
        </w:rPr>
      </w:pPr>
      <w:r>
        <w:rPr>
          <w:rFonts w:ascii="Arial" w:hAnsi="Arial" w:cs="Arial"/>
          <w:b/>
          <w:sz w:val="24"/>
          <w:szCs w:val="24"/>
        </w:rPr>
        <w:t xml:space="preserve">Ende der </w:t>
      </w:r>
      <w:r w:rsidR="002E7668">
        <w:rPr>
          <w:rFonts w:ascii="Arial" w:hAnsi="Arial" w:cs="Arial"/>
          <w:b/>
          <w:sz w:val="24"/>
          <w:szCs w:val="24"/>
        </w:rPr>
        <w:t xml:space="preserve">Weiteren </w:t>
      </w:r>
      <w:r>
        <w:rPr>
          <w:rFonts w:ascii="Arial" w:hAnsi="Arial" w:cs="Arial"/>
          <w:b/>
          <w:sz w:val="24"/>
          <w:szCs w:val="24"/>
        </w:rPr>
        <w:t>Besonderen Vertragsbedingungen</w:t>
      </w:r>
    </w:p>
    <w:p w:rsidR="00355BF0" w:rsidRDefault="00355BF0" w:rsidP="000500FA">
      <w:pPr>
        <w:tabs>
          <w:tab w:val="left" w:pos="1418"/>
          <w:tab w:val="left" w:pos="5670"/>
        </w:tabs>
        <w:ind w:left="1418" w:hanging="1418"/>
        <w:rPr>
          <w:rFonts w:ascii="Arial" w:hAnsi="Arial" w:cs="Arial"/>
          <w:sz w:val="24"/>
          <w:szCs w:val="24"/>
        </w:rPr>
      </w:pPr>
    </w:p>
    <w:p w:rsidR="00424D65" w:rsidRPr="00E736B3" w:rsidRDefault="00424D65" w:rsidP="00424D65">
      <w:pPr>
        <w:outlineLvl w:val="0"/>
        <w:rPr>
          <w:rFonts w:ascii="Arial" w:hAnsi="Arial" w:cs="Arial"/>
          <w:vanish/>
          <w:color w:val="0000FF"/>
          <w:sz w:val="18"/>
        </w:rPr>
      </w:pPr>
    </w:p>
    <w:p w:rsidR="00424D65" w:rsidRPr="00E736B3" w:rsidRDefault="00424D65" w:rsidP="00424D65">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424D65">
      <w:pPr>
        <w:outlineLvl w:val="0"/>
        <w:rPr>
          <w:rFonts w:ascii="Arial" w:hAnsi="Arial" w:cs="Arial"/>
          <w:vanish/>
          <w:color w:val="0000FF"/>
          <w:sz w:val="18"/>
        </w:rPr>
      </w:pPr>
    </w:p>
    <w:p w:rsidR="00424D65" w:rsidRPr="00E736B3" w:rsidRDefault="00424D65" w:rsidP="00424D65">
      <w:pPr>
        <w:outlineLvl w:val="0"/>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WApFH8rjj71BSWfZa/wrmE8jvGKdyvc7hSoQMYA1WfBBDvmCSMT/iu9Vn1JddYrwq7FqxVmN5XNlJjYVgQ1Gw==" w:salt="lcGXsEUWfWjP4Ep3r9/u0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2FEA"/>
    <w:rsid w:val="00005FFE"/>
    <w:rsid w:val="00017BB3"/>
    <w:rsid w:val="00023459"/>
    <w:rsid w:val="000245A6"/>
    <w:rsid w:val="00027388"/>
    <w:rsid w:val="000375DD"/>
    <w:rsid w:val="0004509B"/>
    <w:rsid w:val="000500FA"/>
    <w:rsid w:val="0006554C"/>
    <w:rsid w:val="00083B2A"/>
    <w:rsid w:val="000B5B35"/>
    <w:rsid w:val="000C7413"/>
    <w:rsid w:val="000C7E6B"/>
    <w:rsid w:val="000D4C0E"/>
    <w:rsid w:val="000E0900"/>
    <w:rsid w:val="00100A55"/>
    <w:rsid w:val="00103892"/>
    <w:rsid w:val="00105184"/>
    <w:rsid w:val="00110908"/>
    <w:rsid w:val="00110B2F"/>
    <w:rsid w:val="0011256B"/>
    <w:rsid w:val="00116F36"/>
    <w:rsid w:val="00126257"/>
    <w:rsid w:val="001275B4"/>
    <w:rsid w:val="00134729"/>
    <w:rsid w:val="00141E87"/>
    <w:rsid w:val="00150283"/>
    <w:rsid w:val="00163EBD"/>
    <w:rsid w:val="00165990"/>
    <w:rsid w:val="001717B8"/>
    <w:rsid w:val="00176309"/>
    <w:rsid w:val="0018448A"/>
    <w:rsid w:val="00196574"/>
    <w:rsid w:val="001A1549"/>
    <w:rsid w:val="001B6132"/>
    <w:rsid w:val="001D52AD"/>
    <w:rsid w:val="001E4514"/>
    <w:rsid w:val="001E6150"/>
    <w:rsid w:val="002033D6"/>
    <w:rsid w:val="00210DB9"/>
    <w:rsid w:val="00212E1F"/>
    <w:rsid w:val="00213F00"/>
    <w:rsid w:val="002158C9"/>
    <w:rsid w:val="00216D11"/>
    <w:rsid w:val="0023243C"/>
    <w:rsid w:val="002711BE"/>
    <w:rsid w:val="00273880"/>
    <w:rsid w:val="00282EF1"/>
    <w:rsid w:val="00291518"/>
    <w:rsid w:val="002C4966"/>
    <w:rsid w:val="002D79E2"/>
    <w:rsid w:val="002E7668"/>
    <w:rsid w:val="0033062B"/>
    <w:rsid w:val="00335C37"/>
    <w:rsid w:val="00340BE4"/>
    <w:rsid w:val="003431AC"/>
    <w:rsid w:val="00343432"/>
    <w:rsid w:val="00352E4D"/>
    <w:rsid w:val="00355BF0"/>
    <w:rsid w:val="003568C5"/>
    <w:rsid w:val="0036247F"/>
    <w:rsid w:val="00362761"/>
    <w:rsid w:val="00382B20"/>
    <w:rsid w:val="00396093"/>
    <w:rsid w:val="003B74BB"/>
    <w:rsid w:val="003C43D3"/>
    <w:rsid w:val="003D55B8"/>
    <w:rsid w:val="003E7B97"/>
    <w:rsid w:val="003F11EE"/>
    <w:rsid w:val="004003CC"/>
    <w:rsid w:val="00422A41"/>
    <w:rsid w:val="00424D65"/>
    <w:rsid w:val="004278CF"/>
    <w:rsid w:val="00430A5A"/>
    <w:rsid w:val="004314D1"/>
    <w:rsid w:val="004328E6"/>
    <w:rsid w:val="00434D52"/>
    <w:rsid w:val="00447F6A"/>
    <w:rsid w:val="004561D3"/>
    <w:rsid w:val="00464239"/>
    <w:rsid w:val="00473C6E"/>
    <w:rsid w:val="004963D3"/>
    <w:rsid w:val="004B611D"/>
    <w:rsid w:val="004C2749"/>
    <w:rsid w:val="004C56B6"/>
    <w:rsid w:val="004C7382"/>
    <w:rsid w:val="004D1712"/>
    <w:rsid w:val="004F1800"/>
    <w:rsid w:val="004F230C"/>
    <w:rsid w:val="00521A98"/>
    <w:rsid w:val="00535A74"/>
    <w:rsid w:val="0054259E"/>
    <w:rsid w:val="00554106"/>
    <w:rsid w:val="00556616"/>
    <w:rsid w:val="005657BF"/>
    <w:rsid w:val="00571DBA"/>
    <w:rsid w:val="005742EC"/>
    <w:rsid w:val="00580CC0"/>
    <w:rsid w:val="005B7E7B"/>
    <w:rsid w:val="005C2B50"/>
    <w:rsid w:val="005D4CC3"/>
    <w:rsid w:val="005F1E9B"/>
    <w:rsid w:val="00613310"/>
    <w:rsid w:val="00615C6E"/>
    <w:rsid w:val="0062784A"/>
    <w:rsid w:val="0063470A"/>
    <w:rsid w:val="00641668"/>
    <w:rsid w:val="00642943"/>
    <w:rsid w:val="0065486F"/>
    <w:rsid w:val="0066046E"/>
    <w:rsid w:val="0066420F"/>
    <w:rsid w:val="00680EE0"/>
    <w:rsid w:val="0069014B"/>
    <w:rsid w:val="006908D1"/>
    <w:rsid w:val="00695C11"/>
    <w:rsid w:val="006A048D"/>
    <w:rsid w:val="006A284B"/>
    <w:rsid w:val="006A5C92"/>
    <w:rsid w:val="006B301D"/>
    <w:rsid w:val="006B31CC"/>
    <w:rsid w:val="006B46B9"/>
    <w:rsid w:val="006C19FA"/>
    <w:rsid w:val="006C6931"/>
    <w:rsid w:val="006D54A9"/>
    <w:rsid w:val="006E39D7"/>
    <w:rsid w:val="006E3A9B"/>
    <w:rsid w:val="006F4297"/>
    <w:rsid w:val="006F7742"/>
    <w:rsid w:val="00703FD0"/>
    <w:rsid w:val="0070443E"/>
    <w:rsid w:val="00705627"/>
    <w:rsid w:val="00711B8C"/>
    <w:rsid w:val="00730622"/>
    <w:rsid w:val="00732B9F"/>
    <w:rsid w:val="00740723"/>
    <w:rsid w:val="0075665E"/>
    <w:rsid w:val="00765A96"/>
    <w:rsid w:val="00775CC5"/>
    <w:rsid w:val="00775F68"/>
    <w:rsid w:val="00777021"/>
    <w:rsid w:val="00784CEC"/>
    <w:rsid w:val="00784F25"/>
    <w:rsid w:val="00787275"/>
    <w:rsid w:val="007C0C62"/>
    <w:rsid w:val="007C396F"/>
    <w:rsid w:val="007C4C69"/>
    <w:rsid w:val="007D5B40"/>
    <w:rsid w:val="007E7E4B"/>
    <w:rsid w:val="0081115E"/>
    <w:rsid w:val="00811470"/>
    <w:rsid w:val="00815311"/>
    <w:rsid w:val="00815E0A"/>
    <w:rsid w:val="00820E65"/>
    <w:rsid w:val="0083333F"/>
    <w:rsid w:val="008458CD"/>
    <w:rsid w:val="00850910"/>
    <w:rsid w:val="00860BB3"/>
    <w:rsid w:val="00863709"/>
    <w:rsid w:val="0086501F"/>
    <w:rsid w:val="00877FB9"/>
    <w:rsid w:val="0088794A"/>
    <w:rsid w:val="00893B06"/>
    <w:rsid w:val="00894783"/>
    <w:rsid w:val="008971B1"/>
    <w:rsid w:val="008C3075"/>
    <w:rsid w:val="008D0764"/>
    <w:rsid w:val="008D254D"/>
    <w:rsid w:val="008D58E8"/>
    <w:rsid w:val="008E3E23"/>
    <w:rsid w:val="008E7DFD"/>
    <w:rsid w:val="008E7FF1"/>
    <w:rsid w:val="008F0DC6"/>
    <w:rsid w:val="008F34D1"/>
    <w:rsid w:val="008F3A58"/>
    <w:rsid w:val="00904B21"/>
    <w:rsid w:val="00905878"/>
    <w:rsid w:val="009115A5"/>
    <w:rsid w:val="00926468"/>
    <w:rsid w:val="00935074"/>
    <w:rsid w:val="009414BC"/>
    <w:rsid w:val="00942591"/>
    <w:rsid w:val="00943F2A"/>
    <w:rsid w:val="00947AD6"/>
    <w:rsid w:val="00955456"/>
    <w:rsid w:val="009736B9"/>
    <w:rsid w:val="00975664"/>
    <w:rsid w:val="0098694A"/>
    <w:rsid w:val="00994CCC"/>
    <w:rsid w:val="009B739D"/>
    <w:rsid w:val="009B7796"/>
    <w:rsid w:val="009C6A9C"/>
    <w:rsid w:val="009F41E8"/>
    <w:rsid w:val="00A1747C"/>
    <w:rsid w:val="00A22C5A"/>
    <w:rsid w:val="00A43BE7"/>
    <w:rsid w:val="00A54859"/>
    <w:rsid w:val="00A55EE9"/>
    <w:rsid w:val="00A56ED2"/>
    <w:rsid w:val="00A85B56"/>
    <w:rsid w:val="00A95C52"/>
    <w:rsid w:val="00AA3C5E"/>
    <w:rsid w:val="00AC2F81"/>
    <w:rsid w:val="00AC52FF"/>
    <w:rsid w:val="00AC6FB2"/>
    <w:rsid w:val="00AD2885"/>
    <w:rsid w:val="00AE0016"/>
    <w:rsid w:val="00AE1C90"/>
    <w:rsid w:val="00AE473B"/>
    <w:rsid w:val="00AE74E5"/>
    <w:rsid w:val="00AF7F6B"/>
    <w:rsid w:val="00B05F85"/>
    <w:rsid w:val="00B14843"/>
    <w:rsid w:val="00B16CD0"/>
    <w:rsid w:val="00B23194"/>
    <w:rsid w:val="00B27AE3"/>
    <w:rsid w:val="00B36B98"/>
    <w:rsid w:val="00B45465"/>
    <w:rsid w:val="00B56842"/>
    <w:rsid w:val="00B56D89"/>
    <w:rsid w:val="00B66811"/>
    <w:rsid w:val="00B866CC"/>
    <w:rsid w:val="00B86B1D"/>
    <w:rsid w:val="00BA3157"/>
    <w:rsid w:val="00BA56C1"/>
    <w:rsid w:val="00BD0C71"/>
    <w:rsid w:val="00BD2086"/>
    <w:rsid w:val="00BE01B4"/>
    <w:rsid w:val="00BE2982"/>
    <w:rsid w:val="00BE3286"/>
    <w:rsid w:val="00BF7AA2"/>
    <w:rsid w:val="00C00767"/>
    <w:rsid w:val="00C23973"/>
    <w:rsid w:val="00C25915"/>
    <w:rsid w:val="00C2777A"/>
    <w:rsid w:val="00C53185"/>
    <w:rsid w:val="00C65279"/>
    <w:rsid w:val="00C707E7"/>
    <w:rsid w:val="00C82892"/>
    <w:rsid w:val="00C90D1E"/>
    <w:rsid w:val="00CA2F1D"/>
    <w:rsid w:val="00CA3E1A"/>
    <w:rsid w:val="00CA49CE"/>
    <w:rsid w:val="00CA730A"/>
    <w:rsid w:val="00CC3E38"/>
    <w:rsid w:val="00CC692A"/>
    <w:rsid w:val="00CD1FEF"/>
    <w:rsid w:val="00CE6F06"/>
    <w:rsid w:val="00CF40B4"/>
    <w:rsid w:val="00CF6462"/>
    <w:rsid w:val="00D20D7A"/>
    <w:rsid w:val="00D213F6"/>
    <w:rsid w:val="00D35D76"/>
    <w:rsid w:val="00D368D7"/>
    <w:rsid w:val="00D37953"/>
    <w:rsid w:val="00D5016C"/>
    <w:rsid w:val="00D5502A"/>
    <w:rsid w:val="00D551C5"/>
    <w:rsid w:val="00D5547A"/>
    <w:rsid w:val="00D56244"/>
    <w:rsid w:val="00D612B4"/>
    <w:rsid w:val="00D74789"/>
    <w:rsid w:val="00D85A64"/>
    <w:rsid w:val="00D85A9A"/>
    <w:rsid w:val="00D97D4A"/>
    <w:rsid w:val="00DA3D07"/>
    <w:rsid w:val="00DA4B71"/>
    <w:rsid w:val="00DA54F0"/>
    <w:rsid w:val="00DB6FF5"/>
    <w:rsid w:val="00DC147F"/>
    <w:rsid w:val="00DC5EC4"/>
    <w:rsid w:val="00DD1D2A"/>
    <w:rsid w:val="00DD335E"/>
    <w:rsid w:val="00DD393A"/>
    <w:rsid w:val="00DE5677"/>
    <w:rsid w:val="00DF4490"/>
    <w:rsid w:val="00E007CB"/>
    <w:rsid w:val="00E02DAE"/>
    <w:rsid w:val="00E20A75"/>
    <w:rsid w:val="00E27B1D"/>
    <w:rsid w:val="00E30D66"/>
    <w:rsid w:val="00E339D7"/>
    <w:rsid w:val="00E42E3E"/>
    <w:rsid w:val="00E51D6B"/>
    <w:rsid w:val="00E63CBF"/>
    <w:rsid w:val="00E653D9"/>
    <w:rsid w:val="00E868CC"/>
    <w:rsid w:val="00E92D76"/>
    <w:rsid w:val="00E93887"/>
    <w:rsid w:val="00E94E9C"/>
    <w:rsid w:val="00EA08A9"/>
    <w:rsid w:val="00EB78AE"/>
    <w:rsid w:val="00EF2DED"/>
    <w:rsid w:val="00EF62C2"/>
    <w:rsid w:val="00EF68F6"/>
    <w:rsid w:val="00F01C4C"/>
    <w:rsid w:val="00F01EDB"/>
    <w:rsid w:val="00F116B5"/>
    <w:rsid w:val="00F23D2C"/>
    <w:rsid w:val="00F35482"/>
    <w:rsid w:val="00F36BA6"/>
    <w:rsid w:val="00F3705A"/>
    <w:rsid w:val="00F374DE"/>
    <w:rsid w:val="00F43138"/>
    <w:rsid w:val="00F62BB7"/>
    <w:rsid w:val="00F728D3"/>
    <w:rsid w:val="00F77FC1"/>
    <w:rsid w:val="00FA4DC0"/>
    <w:rsid w:val="00FB42FB"/>
    <w:rsid w:val="00FB65A2"/>
    <w:rsid w:val="00FC0A31"/>
    <w:rsid w:val="00FC50A0"/>
    <w:rsid w:val="00FD1665"/>
    <w:rsid w:val="00FD318E"/>
    <w:rsid w:val="00FD5D76"/>
    <w:rsid w:val="00FF12AC"/>
    <w:rsid w:val="00FF2E07"/>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9"/>
    <o:shapelayout v:ext="edit">
      <o:idmap v:ext="edit" data="1"/>
    </o:shapelayout>
  </w:shapeDefaults>
  <w:decimalSymbol w:val=","/>
  <w:listSeparator w:val=";"/>
  <w15:docId w15:val="{3221ACF3-0598-4E6B-811F-4933FB702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014B"/>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paragraph" w:styleId="Listenabsatz">
    <w:name w:val="List Paragraph"/>
    <w:basedOn w:val="Standard"/>
    <w:uiPriority w:val="34"/>
    <w:qFormat/>
    <w:rsid w:val="00E42E3E"/>
    <w:pPr>
      <w:ind w:left="720"/>
      <w:contextualSpacing/>
    </w:pPr>
  </w:style>
  <w:style w:type="paragraph" w:styleId="Sprechblasentext">
    <w:name w:val="Balloon Text"/>
    <w:basedOn w:val="Standard"/>
    <w:link w:val="SprechblasentextZchn"/>
    <w:semiHidden/>
    <w:unhideWhenUsed/>
    <w:rsid w:val="00FF12AC"/>
    <w:rPr>
      <w:rFonts w:ascii="Segoe UI" w:hAnsi="Segoe UI" w:cs="Segoe UI"/>
      <w:sz w:val="18"/>
      <w:szCs w:val="18"/>
    </w:rPr>
  </w:style>
  <w:style w:type="character" w:customStyle="1" w:styleId="SprechblasentextZchn">
    <w:name w:val="Sprechblasentext Zchn"/>
    <w:basedOn w:val="Absatz-Standardschriftart"/>
    <w:link w:val="Sprechblasentext"/>
    <w:semiHidden/>
    <w:rsid w:val="00FF12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 w:id="176765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control" Target="activeX/activeX44.xml"/><Relationship Id="rId55" Type="http://schemas.openxmlformats.org/officeDocument/2006/relationships/control" Target="activeX/activeX49.xml"/><Relationship Id="rId63" Type="http://schemas.openxmlformats.org/officeDocument/2006/relationships/control" Target="activeX/activeX57.xml"/><Relationship Id="rId68" Type="http://schemas.openxmlformats.org/officeDocument/2006/relationships/control" Target="activeX/activeX62.xml"/><Relationship Id="rId76" Type="http://schemas.openxmlformats.org/officeDocument/2006/relationships/control" Target="activeX/activeX70.xml"/><Relationship Id="rId7" Type="http://schemas.openxmlformats.org/officeDocument/2006/relationships/control" Target="activeX/activeX1.xml"/><Relationship Id="rId71" Type="http://schemas.openxmlformats.org/officeDocument/2006/relationships/control" Target="activeX/activeX65.xml"/><Relationship Id="rId2" Type="http://schemas.openxmlformats.org/officeDocument/2006/relationships/numbering" Target="numbering.xml"/><Relationship Id="rId16" Type="http://schemas.openxmlformats.org/officeDocument/2006/relationships/control" Target="activeX/activeX10.xml"/><Relationship Id="rId29" Type="http://schemas.openxmlformats.org/officeDocument/2006/relationships/control" Target="activeX/activeX23.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3" Type="http://schemas.openxmlformats.org/officeDocument/2006/relationships/control" Target="activeX/activeX47.xml"/><Relationship Id="rId58" Type="http://schemas.openxmlformats.org/officeDocument/2006/relationships/control" Target="activeX/activeX52.xml"/><Relationship Id="rId66" Type="http://schemas.openxmlformats.org/officeDocument/2006/relationships/control" Target="activeX/activeX60.xml"/><Relationship Id="rId74" Type="http://schemas.openxmlformats.org/officeDocument/2006/relationships/control" Target="activeX/activeX68.xml"/><Relationship Id="rId79" Type="http://schemas.openxmlformats.org/officeDocument/2006/relationships/control" Target="activeX/activeX73.xml"/><Relationship Id="rId5" Type="http://schemas.openxmlformats.org/officeDocument/2006/relationships/webSettings" Target="webSettings.xml"/><Relationship Id="rId61" Type="http://schemas.openxmlformats.org/officeDocument/2006/relationships/control" Target="activeX/activeX55.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52" Type="http://schemas.openxmlformats.org/officeDocument/2006/relationships/control" Target="activeX/activeX46.xml"/><Relationship Id="rId60" Type="http://schemas.openxmlformats.org/officeDocument/2006/relationships/control" Target="activeX/activeX54.xml"/><Relationship Id="rId65" Type="http://schemas.openxmlformats.org/officeDocument/2006/relationships/control" Target="activeX/activeX59.xml"/><Relationship Id="rId73" Type="http://schemas.openxmlformats.org/officeDocument/2006/relationships/control" Target="activeX/activeX67.xml"/><Relationship Id="rId78" Type="http://schemas.openxmlformats.org/officeDocument/2006/relationships/control" Target="activeX/activeX72.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control" Target="activeX/activeX42.xml"/><Relationship Id="rId56" Type="http://schemas.openxmlformats.org/officeDocument/2006/relationships/control" Target="activeX/activeX50.xml"/><Relationship Id="rId64" Type="http://schemas.openxmlformats.org/officeDocument/2006/relationships/control" Target="activeX/activeX58.xml"/><Relationship Id="rId69" Type="http://schemas.openxmlformats.org/officeDocument/2006/relationships/control" Target="activeX/activeX63.xml"/><Relationship Id="rId77" Type="http://schemas.openxmlformats.org/officeDocument/2006/relationships/control" Target="activeX/activeX71.xml"/><Relationship Id="rId8" Type="http://schemas.openxmlformats.org/officeDocument/2006/relationships/control" Target="activeX/activeX2.xml"/><Relationship Id="rId51" Type="http://schemas.openxmlformats.org/officeDocument/2006/relationships/control" Target="activeX/activeX45.xml"/><Relationship Id="rId72" Type="http://schemas.openxmlformats.org/officeDocument/2006/relationships/control" Target="activeX/activeX66.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59" Type="http://schemas.openxmlformats.org/officeDocument/2006/relationships/control" Target="activeX/activeX53.xml"/><Relationship Id="rId67" Type="http://schemas.openxmlformats.org/officeDocument/2006/relationships/control" Target="activeX/activeX61.xml"/><Relationship Id="rId20" Type="http://schemas.openxmlformats.org/officeDocument/2006/relationships/control" Target="activeX/activeX14.xml"/><Relationship Id="rId41" Type="http://schemas.openxmlformats.org/officeDocument/2006/relationships/control" Target="activeX/activeX35.xml"/><Relationship Id="rId54" Type="http://schemas.openxmlformats.org/officeDocument/2006/relationships/control" Target="activeX/activeX48.xml"/><Relationship Id="rId62" Type="http://schemas.openxmlformats.org/officeDocument/2006/relationships/control" Target="activeX/activeX56.xml"/><Relationship Id="rId70" Type="http://schemas.openxmlformats.org/officeDocument/2006/relationships/control" Target="activeX/activeX64.xml"/><Relationship Id="rId75" Type="http://schemas.openxmlformats.org/officeDocument/2006/relationships/control" Target="activeX/activeX69.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3.xml"/><Relationship Id="rId57" Type="http://schemas.openxmlformats.org/officeDocument/2006/relationships/control" Target="activeX/activeX5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00F17-925E-4219-9D56-6CFBB30A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2522</Words>
  <Characters>15889</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120</vt:lpstr>
    </vt:vector>
  </TitlesOfParts>
  <Company>Tiefbauamt</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dc:title>
  <dc:creator>hopf</dc:creator>
  <cp:lastModifiedBy>Manuela Hopf</cp:lastModifiedBy>
  <cp:revision>24</cp:revision>
  <cp:lastPrinted>2021-11-29T08:10:00Z</cp:lastPrinted>
  <dcterms:created xsi:type="dcterms:W3CDTF">2017-11-06T07:22:00Z</dcterms:created>
  <dcterms:modified xsi:type="dcterms:W3CDTF">2022-02-28T13:43:00Z</dcterms:modified>
</cp:coreProperties>
</file>