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E8" w:rsidRPr="00C82892" w:rsidRDefault="008F3039" w:rsidP="008F3039">
      <w:pPr>
        <w:tabs>
          <w:tab w:val="left" w:pos="1418"/>
        </w:tabs>
        <w:ind w:left="-284"/>
        <w:outlineLvl w:val="0"/>
        <w:rPr>
          <w:rFonts w:ascii="Arial" w:hAnsi="Arial" w:cs="Arial"/>
          <w:b/>
          <w:sz w:val="20"/>
        </w:rPr>
      </w:pPr>
      <w:r w:rsidRPr="008F3039">
        <w:rPr>
          <w:rFonts w:ascii="Arial" w:hAnsi="Arial" w:cs="Arial"/>
          <w:b/>
          <w:sz w:val="20"/>
        </w:rPr>
        <w:tab/>
      </w:r>
      <w:r w:rsidR="0082613E">
        <w:rPr>
          <w:rFonts w:ascii="Arial" w:hAnsi="Arial" w:cs="Arial"/>
          <w:b/>
          <w:sz w:val="20"/>
        </w:rPr>
        <w:t>400</w:t>
      </w:r>
      <w:r w:rsidR="00C82892" w:rsidRPr="00C82892">
        <w:rPr>
          <w:rFonts w:ascii="Arial" w:hAnsi="Arial" w:cs="Arial"/>
          <w:b/>
          <w:sz w:val="20"/>
        </w:rPr>
        <w:t>.0</w:t>
      </w:r>
      <w:r w:rsidR="0082613E">
        <w:rPr>
          <w:rFonts w:ascii="Arial" w:hAnsi="Arial" w:cs="Arial"/>
          <w:b/>
          <w:sz w:val="20"/>
        </w:rPr>
        <w:t>0</w:t>
      </w:r>
      <w:r w:rsidR="00C82892" w:rsidRPr="00C82892">
        <w:rPr>
          <w:rFonts w:ascii="Arial" w:hAnsi="Arial" w:cs="Arial"/>
          <w:b/>
          <w:sz w:val="20"/>
        </w:rPr>
        <w:t>.00.00</w:t>
      </w:r>
    </w:p>
    <w:p w:rsidR="009F41E8" w:rsidRPr="00C82892" w:rsidRDefault="009F41E8">
      <w:pPr>
        <w:rPr>
          <w:rFonts w:ascii="Arial" w:hAnsi="Arial" w:cs="Arial"/>
          <w:sz w:val="24"/>
          <w:szCs w:val="24"/>
        </w:rPr>
      </w:pPr>
    </w:p>
    <w:p w:rsidR="006D54A9" w:rsidRPr="00F104B4" w:rsidRDefault="005D06AA" w:rsidP="009F41E8">
      <w:pPr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82613E">
        <w:rPr>
          <w:rFonts w:ascii="Arial" w:hAnsi="Arial" w:cs="Arial"/>
          <w:b/>
          <w:sz w:val="28"/>
          <w:szCs w:val="28"/>
        </w:rPr>
        <w:t>eistungsbeschreibung</w:t>
      </w:r>
    </w:p>
    <w:p w:rsidR="00C82892" w:rsidRDefault="00C82892" w:rsidP="00C82892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C82892" w:rsidRPr="00BE4454" w:rsidRDefault="00E31F3A" w:rsidP="00E31F3A">
      <w:pPr>
        <w:tabs>
          <w:tab w:val="left" w:pos="1418"/>
        </w:tabs>
        <w:ind w:left="113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●</w:t>
      </w:r>
      <w:r>
        <w:rPr>
          <w:rFonts w:ascii="Arial" w:hAnsi="Arial" w:cs="Arial"/>
          <w:b/>
          <w:sz w:val="24"/>
          <w:szCs w:val="24"/>
        </w:rPr>
        <w:tab/>
      </w:r>
      <w:r w:rsidR="0082613E" w:rsidRPr="00BE4454">
        <w:rPr>
          <w:rFonts w:ascii="Arial" w:hAnsi="Arial" w:cs="Arial"/>
          <w:b/>
          <w:sz w:val="24"/>
          <w:szCs w:val="24"/>
        </w:rPr>
        <w:t>Baubeschreibung</w:t>
      </w:r>
    </w:p>
    <w:p w:rsidR="00C82892" w:rsidRDefault="00C82892" w:rsidP="00C82892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76160B" w:rsidRDefault="00E31F3A" w:rsidP="00E31F3A">
      <w:pPr>
        <w:tabs>
          <w:tab w:val="left" w:pos="1418"/>
        </w:tabs>
        <w:ind w:left="141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●</w:t>
      </w:r>
      <w:r>
        <w:rPr>
          <w:rFonts w:ascii="Arial" w:hAnsi="Arial" w:cs="Arial"/>
          <w:b/>
          <w:sz w:val="24"/>
          <w:szCs w:val="24"/>
        </w:rPr>
        <w:tab/>
      </w:r>
      <w:r w:rsidR="0082613E">
        <w:rPr>
          <w:rFonts w:ascii="Arial" w:hAnsi="Arial" w:cs="Arial"/>
          <w:b/>
          <w:sz w:val="24"/>
          <w:szCs w:val="24"/>
        </w:rPr>
        <w:t xml:space="preserve">Leistungsverzeichnis </w:t>
      </w:r>
      <w:r w:rsidR="0082613E">
        <w:rPr>
          <w:rFonts w:ascii="Arial" w:hAnsi="Arial" w:cs="Arial"/>
          <w:sz w:val="24"/>
          <w:szCs w:val="24"/>
        </w:rPr>
        <w:t>(LV)</w:t>
      </w:r>
      <w:r w:rsidR="0082613E">
        <w:rPr>
          <w:rFonts w:ascii="Arial" w:hAnsi="Arial" w:cs="Arial"/>
          <w:sz w:val="24"/>
          <w:szCs w:val="24"/>
        </w:rPr>
        <w:br/>
        <w:t>GAEB-Datei</w:t>
      </w:r>
    </w:p>
    <w:p w:rsidR="0076160B" w:rsidRDefault="0076160B" w:rsidP="0076160B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82613E" w:rsidRPr="0076160B" w:rsidRDefault="0076160B" w:rsidP="0076160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76160B">
        <w:rPr>
          <w:vanish/>
          <w:color w:val="0000FF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11.25pt;height:11.25pt" o:ole="">
            <v:imagedata r:id="rId7" o:title=""/>
          </v:shape>
          <w:control r:id="rId8" w:name="CheckBox215a" w:shapeid="_x0000_i1077"/>
        </w:object>
      </w:r>
      <w:r w:rsidRPr="0076160B">
        <w:rPr>
          <w:vanish/>
          <w:color w:val="0000FF"/>
          <w:szCs w:val="22"/>
        </w:rPr>
        <w:tab/>
      </w:r>
      <w:r w:rsidR="008170D3" w:rsidRPr="0076160B">
        <w:rPr>
          <w:rFonts w:ascii="Arial" w:hAnsi="Arial" w:cs="Arial"/>
          <w:vanish/>
          <w:color w:val="0000FF"/>
          <w:sz w:val="24"/>
          <w:szCs w:val="24"/>
        </w:rPr>
        <w:t>Als Grundlage des Leistungsverzeichnisses dient das</w:t>
      </w:r>
      <w:r w:rsidR="008170D3" w:rsidRPr="0076160B">
        <w:rPr>
          <w:rFonts w:ascii="Arial" w:hAnsi="Arial" w:cs="Arial"/>
          <w:vanish/>
          <w:color w:val="0000FF"/>
          <w:sz w:val="24"/>
          <w:szCs w:val="24"/>
        </w:rPr>
        <w:br/>
        <w:t>Leistungsbuch für den Tiefbau, Garten- und Landschaftsbau der Landeshauptstadt Stuttgart -Verfahren Stuttgart- (</w:t>
      </w:r>
      <w:r w:rsidR="0042186E">
        <w:rPr>
          <w:rFonts w:ascii="Arial" w:hAnsi="Arial" w:cs="Arial"/>
          <w:vanish/>
          <w:color w:val="0000FF"/>
          <w:sz w:val="24"/>
          <w:szCs w:val="24"/>
        </w:rPr>
        <w:t xml:space="preserve">Ausgabe 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3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0" w:name="Text23"/>
      <w:r w:rsidR="00FE514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FE5148">
        <w:rPr>
          <w:rFonts w:ascii="Arial" w:hAnsi="Arial" w:cs="Arial"/>
          <w:vanish/>
          <w:color w:val="0000FF"/>
          <w:sz w:val="24"/>
          <w:szCs w:val="24"/>
        </w:rPr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FE5148">
        <w:rPr>
          <w:rFonts w:ascii="Arial" w:hAnsi="Arial" w:cs="Arial"/>
          <w:noProof/>
          <w:vanish/>
          <w:color w:val="0000FF"/>
          <w:sz w:val="24"/>
          <w:szCs w:val="24"/>
        </w:rPr>
        <w:t>XX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bookmarkEnd w:id="0"/>
      <w:r w:rsidR="00FE5148">
        <w:rPr>
          <w:rFonts w:ascii="Arial" w:hAnsi="Arial" w:cs="Arial"/>
          <w:vanish/>
          <w:color w:val="0000FF"/>
          <w:sz w:val="24"/>
          <w:szCs w:val="24"/>
        </w:rPr>
        <w:t>/20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XX"/>
              <w:maxLength w:val="2"/>
            </w:textInput>
          </w:ffData>
        </w:fldChar>
      </w:r>
      <w:r w:rsidR="00FE5148"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 w:rsidR="00FE5148">
        <w:rPr>
          <w:rFonts w:ascii="Arial" w:hAnsi="Arial" w:cs="Arial"/>
          <w:vanish/>
          <w:color w:val="0000FF"/>
          <w:sz w:val="24"/>
          <w:szCs w:val="24"/>
        </w:rPr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 w:rsidR="00FE5148">
        <w:rPr>
          <w:rFonts w:ascii="Arial" w:hAnsi="Arial" w:cs="Arial"/>
          <w:noProof/>
          <w:vanish/>
          <w:color w:val="0000FF"/>
          <w:sz w:val="24"/>
          <w:szCs w:val="24"/>
        </w:rPr>
        <w:t>XX</w:t>
      </w:r>
      <w:r w:rsidR="00FE5148">
        <w:rPr>
          <w:rFonts w:ascii="Arial" w:hAnsi="Arial" w:cs="Arial"/>
          <w:vanish/>
          <w:color w:val="0000FF"/>
          <w:sz w:val="24"/>
          <w:szCs w:val="24"/>
        </w:rPr>
        <w:fldChar w:fldCharType="end"/>
      </w:r>
      <w:r w:rsidR="008170D3" w:rsidRPr="0076160B">
        <w:rPr>
          <w:rFonts w:ascii="Arial" w:hAnsi="Arial" w:cs="Arial"/>
          <w:vanish/>
          <w:color w:val="0000FF"/>
          <w:sz w:val="24"/>
          <w:szCs w:val="24"/>
        </w:rPr>
        <w:t>). Es wird Vertragsbestandteil und kann unter www.stuttgart.de unter dem Thema "Leistungsbuch für den Tiefbau, Garten- und Landschaftsbau" eingesehen bzw. abgerufen werden</w:t>
      </w:r>
      <w:r w:rsidR="00F8382C">
        <w:rPr>
          <w:rFonts w:ascii="Arial" w:hAnsi="Arial" w:cs="Arial"/>
          <w:vanish/>
          <w:color w:val="0000FF"/>
          <w:sz w:val="24"/>
          <w:szCs w:val="24"/>
        </w:rPr>
        <w:t>.</w:t>
      </w:r>
    </w:p>
    <w:p w:rsidR="0082613E" w:rsidRPr="0076160B" w:rsidRDefault="0076160B" w:rsidP="00C82892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 w:rsidRPr="0076160B">
        <w:rPr>
          <w:rFonts w:ascii="Arial" w:hAnsi="Arial" w:cs="Arial"/>
          <w:vanish/>
          <w:color w:val="0000FF"/>
          <w:sz w:val="24"/>
          <w:szCs w:val="24"/>
        </w:rPr>
        <w:t>*</w:t>
      </w:r>
    </w:p>
    <w:bookmarkStart w:id="1" w:name="_GoBack"/>
    <w:p w:rsidR="00B51C74" w:rsidRPr="002447D0" w:rsidRDefault="00B51C74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32" type="#_x0000_t75" style="width:11.25pt;height:11.25pt" o:ole="">
            <v:imagedata r:id="rId7" o:title=""/>
          </v:shape>
          <w:control r:id="rId9" w:name="CheckBox215" w:shapeid="_x0000_i1132"/>
        </w:object>
      </w:r>
      <w:bookmarkEnd w:id="1"/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vanish/>
          <w:color w:val="0000FF"/>
          <w:sz w:val="24"/>
          <w:szCs w:val="24"/>
        </w:rPr>
        <w:t xml:space="preserve">Zusätzliche </w:t>
      </w:r>
      <w:r>
        <w:rPr>
          <w:rFonts w:ascii="Arial" w:hAnsi="Arial" w:cs="Arial"/>
          <w:vanish/>
          <w:color w:val="0000FF"/>
          <w:sz w:val="24"/>
          <w:szCs w:val="24"/>
        </w:rPr>
        <w:t>Technische Vertragsbedingungen</w:t>
      </w:r>
    </w:p>
    <w:p w:rsidR="00B51C74" w:rsidRPr="002447D0" w:rsidRDefault="00B51C74" w:rsidP="00B51C74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2447D0" w:rsidRDefault="00FF11F7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1" type="#_x0000_t75" style="width:11.25pt;height:11.25pt" o:ole="">
            <v:imagedata r:id="rId7" o:title=""/>
          </v:shape>
          <w:control r:id="rId10" w:name="CheckBox216" w:shapeid="_x0000_i108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vanish/>
          <w:color w:val="0000FF"/>
          <w:sz w:val="24"/>
          <w:szCs w:val="24"/>
        </w:rPr>
        <w:t xml:space="preserve">Ergänzungen </w:t>
      </w:r>
      <w:r>
        <w:rPr>
          <w:rFonts w:ascii="Arial" w:hAnsi="Arial" w:cs="Arial"/>
          <w:vanish/>
          <w:color w:val="0000FF"/>
          <w:sz w:val="24"/>
          <w:szCs w:val="24"/>
        </w:rPr>
        <w:t>zu den Technischen Vertragsbedingungen Landeshauptstadt Stuttgart (ETV-Stadt)</w:t>
      </w:r>
    </w:p>
    <w:p w:rsidR="00FF11F7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2447D0" w:rsidRDefault="00C53970" w:rsidP="00C53970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9" type="#_x0000_t75" style="width:11.25pt;height:11.25pt" o:ole="">
            <v:imagedata r:id="rId7" o:title=""/>
          </v:shape>
          <w:control r:id="rId11" w:name="CheckBox216a" w:shapeid="_x0000_i112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vanish/>
          <w:color w:val="0000FF"/>
          <w:sz w:val="24"/>
          <w:szCs w:val="24"/>
        </w:rPr>
        <w:t xml:space="preserve">Ergänzungen </w:t>
      </w:r>
      <w:r>
        <w:rPr>
          <w:rFonts w:ascii="Arial" w:hAnsi="Arial" w:cs="Arial"/>
          <w:vanish/>
          <w:color w:val="0000FF"/>
          <w:sz w:val="24"/>
          <w:szCs w:val="24"/>
        </w:rPr>
        <w:t>des Leistungsverzeichnisses (LV)</w:t>
      </w:r>
    </w:p>
    <w:p w:rsidR="00C53970" w:rsidRDefault="00C53970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96221" w:rsidRPr="00796221" w:rsidRDefault="00796221" w:rsidP="00FF11F7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FF11F7" w:rsidRPr="002447D0" w:rsidRDefault="00FF11F7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5" type="#_x0000_t75" style="width:11.25pt;height:11.25pt" o:ole="">
            <v:imagedata r:id="rId7" o:title=""/>
          </v:shape>
          <w:control r:id="rId12" w:name="CheckBox217" w:shapeid="_x0000_i108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 xml:space="preserve">Regelzeichnungen </w:t>
      </w:r>
      <w:r w:rsidRPr="00FF11F7">
        <w:rPr>
          <w:rFonts w:ascii="Arial" w:hAnsi="Arial" w:cs="Arial"/>
          <w:b/>
          <w:vanish/>
          <w:color w:val="0000FF"/>
          <w:sz w:val="24"/>
          <w:szCs w:val="24"/>
        </w:rPr>
        <w:t>/ Richtzeichnungen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76160B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30" type="#_x0000_t75" style="width:11.25pt;height:11.25pt" o:ole="">
            <v:imagedata r:id="rId7" o:title=""/>
          </v:shape>
          <w:control r:id="rId13" w:name="CheckBox218" w:shapeid="_x0000_i1130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Regelzeichnungen des Gartenbauamtes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89" type="#_x0000_t75" style="width:11.25pt;height:11.25pt" o:ole="">
            <v:imagedata r:id="rId7" o:title=""/>
          </v:shape>
          <w:control r:id="rId14" w:name="CheckBox219" w:shapeid="_x0000_i108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Regelzeichnungen des Tiefbauamtes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1" type="#_x0000_t75" style="width:11.25pt;height:11.25pt" o:ole="">
            <v:imagedata r:id="rId7" o:title=""/>
          </v:shape>
          <w:control r:id="rId15" w:name="CheckBox220" w:shapeid="_x0000_i109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 w:rsidR="00C53970">
        <w:rPr>
          <w:rFonts w:ascii="Arial" w:hAnsi="Arial" w:cs="Arial"/>
          <w:vanish/>
          <w:color w:val="0000FF"/>
          <w:sz w:val="24"/>
          <w:szCs w:val="24"/>
        </w:rPr>
        <w:t>Montageanleitungen</w:t>
      </w:r>
      <w:r>
        <w:rPr>
          <w:rFonts w:ascii="Arial" w:hAnsi="Arial" w:cs="Arial"/>
          <w:vanish/>
          <w:color w:val="0000FF"/>
          <w:sz w:val="24"/>
          <w:szCs w:val="24"/>
        </w:rPr>
        <w:t xml:space="preserve"> der </w:t>
      </w:r>
      <w:r w:rsidR="00F459D1">
        <w:rPr>
          <w:rFonts w:ascii="Arial" w:hAnsi="Arial" w:cs="Arial"/>
          <w:vanish/>
          <w:color w:val="0000FF"/>
          <w:sz w:val="24"/>
          <w:szCs w:val="24"/>
        </w:rPr>
        <w:t>Netze BW GmbH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3" type="#_x0000_t75" style="width:11.25pt;height:11.25pt" o:ole="">
            <v:imagedata r:id="rId7" o:title=""/>
          </v:shape>
          <w:control r:id="rId16" w:name="CheckBox221" w:shapeid="_x0000_i109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Richtzeichnungen und Richtlinien des Bundesministeriums für Verkehr, Bau und Stadtentwicklung (BMVS)</w:t>
      </w:r>
    </w:p>
    <w:p w:rsidR="008B297D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796221" w:rsidRPr="00796221" w:rsidRDefault="00796221" w:rsidP="00FF11F7">
      <w:pPr>
        <w:tabs>
          <w:tab w:val="left" w:pos="1418"/>
        </w:tabs>
        <w:rPr>
          <w:rFonts w:ascii="Arial" w:hAnsi="Arial" w:cs="Arial"/>
          <w:sz w:val="24"/>
          <w:szCs w:val="24"/>
        </w:rPr>
      </w:pPr>
    </w:p>
    <w:p w:rsidR="00FF11F7" w:rsidRPr="00BE4454" w:rsidRDefault="00FF11F7" w:rsidP="00E31F3A">
      <w:pPr>
        <w:tabs>
          <w:tab w:val="left" w:pos="1134"/>
          <w:tab w:val="left" w:pos="1418"/>
        </w:tabs>
        <w:ind w:left="1417" w:hanging="1701"/>
        <w:rPr>
          <w:rFonts w:ascii="Arial" w:hAnsi="Arial" w:cs="Arial"/>
          <w:b/>
          <w:vanish/>
          <w:color w:val="0000FF"/>
          <w:sz w:val="24"/>
          <w:szCs w:val="24"/>
        </w:rPr>
      </w:pPr>
      <w:r w:rsidRPr="00BE4454">
        <w:rPr>
          <w:b/>
          <w:vanish/>
          <w:color w:val="0000FF"/>
        </w:rPr>
        <w:object w:dxaOrig="225" w:dyaOrig="225">
          <v:shape id="_x0000_i1095" type="#_x0000_t75" style="width:11.25pt;height:11.25pt" o:ole="">
            <v:imagedata r:id="rId7" o:title=""/>
          </v:shape>
          <w:control r:id="rId17" w:name="CheckBox222" w:shapeid="_x0000_i1095"/>
        </w:object>
      </w:r>
      <w:r w:rsidRPr="00BE4454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>●</w:t>
      </w:r>
      <w:r w:rsidR="00E31F3A" w:rsidRPr="00E31F3A">
        <w:rPr>
          <w:rFonts w:ascii="Arial" w:hAnsi="Arial" w:cs="Arial"/>
          <w:b/>
          <w:vanish/>
          <w:color w:val="0000FF"/>
          <w:sz w:val="24"/>
          <w:szCs w:val="24"/>
        </w:rPr>
        <w:tab/>
      </w:r>
      <w:r w:rsidRPr="00E31F3A">
        <w:rPr>
          <w:rFonts w:ascii="Arial" w:hAnsi="Arial" w:cs="Arial"/>
          <w:b/>
          <w:vanish/>
          <w:color w:val="0000FF"/>
          <w:sz w:val="24"/>
          <w:szCs w:val="24"/>
        </w:rPr>
        <w:t xml:space="preserve">Sonstige </w:t>
      </w:r>
      <w:r w:rsidRPr="00BE4454">
        <w:rPr>
          <w:rFonts w:ascii="Arial" w:hAnsi="Arial" w:cs="Arial"/>
          <w:b/>
          <w:vanish/>
          <w:color w:val="0000FF"/>
          <w:sz w:val="24"/>
          <w:szCs w:val="24"/>
        </w:rPr>
        <w:t>Anlagen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7" type="#_x0000_t75" style="width:11.25pt;height:11.25pt" o:ole="">
            <v:imagedata r:id="rId7" o:title=""/>
          </v:shape>
          <w:control r:id="rId18" w:name="CheckBox223" w:shapeid="_x0000_i109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Pläne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099" type="#_x0000_t75" style="width:11.25pt;height:11.25pt" o:ole="">
            <v:imagedata r:id="rId7" o:title=""/>
          </v:shape>
          <w:control r:id="rId19" w:name="CheckBox224" w:shapeid="_x0000_i109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Gutachten und Anordnungen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1" type="#_x0000_t75" style="width:11.25pt;height:11.25pt" o:ole="">
            <v:imagedata r:id="rId7" o:title=""/>
          </v:shape>
          <w:control r:id="rId20" w:name="CheckBox225" w:shapeid="_x0000_i110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Formblätter (z. B. Stunden</w:t>
      </w:r>
      <w:r w:rsidR="0076160B">
        <w:rPr>
          <w:rFonts w:ascii="Arial" w:hAnsi="Arial" w:cs="Arial"/>
          <w:vanish/>
          <w:color w:val="0000FF"/>
          <w:sz w:val="24"/>
          <w:szCs w:val="24"/>
        </w:rPr>
        <w:t>lohn</w:t>
      </w:r>
      <w:r>
        <w:rPr>
          <w:rFonts w:ascii="Arial" w:hAnsi="Arial" w:cs="Arial"/>
          <w:vanish/>
          <w:color w:val="0000FF"/>
          <w:sz w:val="24"/>
          <w:szCs w:val="24"/>
        </w:rPr>
        <w:t>zettel, Bautagesberichte usw.)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3" type="#_x0000_t75" style="width:11.25pt;height:11.25pt" o:ole="">
            <v:imagedata r:id="rId7" o:title=""/>
          </v:shape>
          <w:control r:id="rId21" w:name="CheckBox226" w:shapeid="_x0000_i110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Kurzzeichen für Maßeinheiten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5" type="#_x0000_t75" style="width:11.25pt;height:11.25pt" o:ole="">
            <v:imagedata r:id="rId7" o:title=""/>
          </v:shape>
          <w:control r:id="rId22" w:name="CheckBox227" w:shapeid="_x0000_i110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Umrechnung der Schüttgüter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07" type="#_x0000_t75" style="width:11.25pt;height:11.25pt" o:ole="">
            <v:imagedata r:id="rId7" o:title=""/>
          </v:shape>
          <w:control r:id="rId23" w:name="CheckBox228" w:shapeid="_x0000_i110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Vom Auftragnehmer zu erstellende bzw. zu beschaffende Ausführungsunterlagen.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lastRenderedPageBreak/>
        <w:object w:dxaOrig="225" w:dyaOrig="225">
          <v:shape id="_x0000_i1109" type="#_x0000_t75" style="width:11.25pt;height:11.25pt" o:ole="">
            <v:imagedata r:id="rId7" o:title=""/>
          </v:shape>
          <w:control r:id="rId24" w:name="CheckBox229" w:shapeid="_x0000_i110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Erläuterungen des Bauablaufs, gegebenenfalls Einsatz von Spezialgeräten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1" type="#_x0000_t75" style="width:11.25pt;height:11.25pt" o:ole="">
            <v:imagedata r:id="rId7" o:title=""/>
          </v:shape>
          <w:control r:id="rId25" w:name="CheckBox230" w:shapeid="_x0000_i111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Baustelleneinrichtungsplan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3" type="#_x0000_t75" style="width:11.25pt;height:11.25pt" o:ole="">
            <v:imagedata r:id="rId7" o:title=""/>
          </v:shape>
          <w:control r:id="rId26" w:name="CheckBox231" w:shapeid="_x0000_i111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Bauzeitenplan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5" type="#_x0000_t75" style="width:11.25pt;height:11.25pt" o:ole="">
            <v:imagedata r:id="rId7" o:title=""/>
          </v:shape>
          <w:control r:id="rId27" w:name="CheckBox232" w:shapeid="_x0000_i111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Zahlungsplan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7" type="#_x0000_t75" style="width:11.25pt;height:11.25pt" o:ole="">
            <v:imagedata r:id="rId7" o:title=""/>
          </v:shape>
          <w:control r:id="rId28" w:name="CheckBox233" w:shapeid="_x0000_i111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Ausführungspläne, Vermessungsunterlagen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19" type="#_x0000_t75" style="width:11.25pt;height:11.25pt" o:ole="">
            <v:imagedata r:id="rId7" o:title=""/>
          </v:shape>
          <w:control r:id="rId29" w:name="CheckBox234" w:shapeid="_x0000_i1119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Transportpläne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1" type="#_x0000_t75" style="width:11.25pt;height:11.25pt" o:ole="">
            <v:imagedata r:id="rId7" o:title=""/>
          </v:shape>
          <w:control r:id="rId30" w:name="CheckBox235" w:shapeid="_x0000_i1121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Bestandspläne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FF11F7" w:rsidRPr="00FF11F7" w:rsidRDefault="00FF11F7" w:rsidP="00FF11F7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3" type="#_x0000_t75" style="width:11.25pt;height:11.25pt" o:ole="">
            <v:imagedata r:id="rId7" o:title=""/>
          </v:shape>
          <w:control r:id="rId31" w:name="CheckBox236" w:shapeid="_x0000_i1123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t>Dokumentationsaufnahme</w:t>
      </w:r>
    </w:p>
    <w:p w:rsidR="00FF11F7" w:rsidRPr="002447D0" w:rsidRDefault="00FF11F7" w:rsidP="00FF11F7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2447D0" w:rsidRDefault="00C53970" w:rsidP="00C5397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5" type="#_x0000_t75" style="width:11.25pt;height:11.25pt" o:ole="">
            <v:imagedata r:id="rId7" o:title=""/>
          </v:shape>
          <w:control r:id="rId32" w:name="CheckBox236a" w:shapeid="_x0000_i1125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53970" w:rsidRPr="002447D0" w:rsidRDefault="00C53970" w:rsidP="00C53970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2447D0" w:rsidRDefault="00C53970" w:rsidP="00C53970">
      <w:pPr>
        <w:tabs>
          <w:tab w:val="left" w:pos="1418"/>
        </w:tabs>
        <w:ind w:left="1417" w:hanging="1701"/>
        <w:rPr>
          <w:rFonts w:ascii="Arial" w:hAnsi="Arial" w:cs="Arial"/>
          <w:vanish/>
          <w:color w:val="0000FF"/>
          <w:sz w:val="24"/>
          <w:szCs w:val="24"/>
        </w:rPr>
      </w:pPr>
      <w:r w:rsidRPr="00564303">
        <w:rPr>
          <w:vanish/>
          <w:color w:val="0000FF"/>
        </w:rPr>
        <w:object w:dxaOrig="225" w:dyaOrig="225">
          <v:shape id="_x0000_i1127" type="#_x0000_t75" style="width:11.25pt;height:11.25pt" o:ole="">
            <v:imagedata r:id="rId7" o:title=""/>
          </v:shape>
          <w:control r:id="rId33" w:name="CheckBox236b" w:shapeid="_x0000_i1127"/>
        </w:object>
      </w:r>
      <w:r w:rsidRPr="002447D0">
        <w:rPr>
          <w:rFonts w:ascii="Arial" w:hAnsi="Arial" w:cs="Arial"/>
          <w:vanish/>
          <w:color w:val="0000FF"/>
          <w:sz w:val="24"/>
          <w:szCs w:val="24"/>
        </w:rPr>
        <w:tab/>
      </w:r>
      <w:r>
        <w:rPr>
          <w:rFonts w:ascii="Arial" w:hAnsi="Arial" w:cs="Arial"/>
          <w:vanish/>
          <w:color w:val="0000FF"/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r>
        <w:rPr>
          <w:rFonts w:ascii="Arial" w:hAnsi="Arial" w:cs="Arial"/>
          <w:vanish/>
          <w:color w:val="0000FF"/>
          <w:sz w:val="24"/>
          <w:szCs w:val="24"/>
        </w:rPr>
        <w:instrText xml:space="preserve"> FORMTEXT </w:instrText>
      </w:r>
      <w:r>
        <w:rPr>
          <w:rFonts w:ascii="Arial" w:hAnsi="Arial" w:cs="Arial"/>
          <w:vanish/>
          <w:color w:val="0000FF"/>
          <w:sz w:val="24"/>
          <w:szCs w:val="24"/>
        </w:rPr>
      </w:r>
      <w:r>
        <w:rPr>
          <w:rFonts w:ascii="Arial" w:hAnsi="Arial" w:cs="Arial"/>
          <w:vanish/>
          <w:color w:val="0000FF"/>
          <w:sz w:val="24"/>
          <w:szCs w:val="24"/>
        </w:rPr>
        <w:fldChar w:fldCharType="separate"/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noProof/>
          <w:vanish/>
          <w:color w:val="0000FF"/>
          <w:sz w:val="24"/>
          <w:szCs w:val="24"/>
        </w:rPr>
        <w:t> </w:t>
      </w:r>
      <w:r>
        <w:rPr>
          <w:rFonts w:ascii="Arial" w:hAnsi="Arial" w:cs="Arial"/>
          <w:vanish/>
          <w:color w:val="0000FF"/>
          <w:sz w:val="24"/>
          <w:szCs w:val="24"/>
        </w:rPr>
        <w:fldChar w:fldCharType="end"/>
      </w:r>
    </w:p>
    <w:p w:rsidR="00C53970" w:rsidRPr="002447D0" w:rsidRDefault="00C53970" w:rsidP="00C53970">
      <w:pPr>
        <w:tabs>
          <w:tab w:val="left" w:pos="1418"/>
        </w:tabs>
        <w:rPr>
          <w:rFonts w:ascii="Arial" w:hAnsi="Arial" w:cs="Arial"/>
          <w:vanish/>
          <w:color w:val="0000FF"/>
          <w:sz w:val="24"/>
          <w:szCs w:val="24"/>
        </w:rPr>
      </w:pPr>
      <w:r>
        <w:rPr>
          <w:rFonts w:ascii="Arial" w:hAnsi="Arial" w:cs="Arial"/>
          <w:vanish/>
          <w:color w:val="0000FF"/>
          <w:sz w:val="24"/>
          <w:szCs w:val="24"/>
        </w:rPr>
        <w:t>*</w:t>
      </w:r>
    </w:p>
    <w:p w:rsidR="00C53970" w:rsidRPr="00B271DC" w:rsidRDefault="00C53970" w:rsidP="00B271DC">
      <w:pPr>
        <w:outlineLvl w:val="0"/>
        <w:rPr>
          <w:rFonts w:ascii="Arial" w:hAnsi="Arial" w:cs="Arial"/>
          <w:sz w:val="24"/>
          <w:szCs w:val="24"/>
        </w:rPr>
      </w:pPr>
    </w:p>
    <w:p w:rsidR="00B271DC" w:rsidRPr="00E736B3" w:rsidRDefault="00B271DC" w:rsidP="00B271DC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B271DC" w:rsidRPr="00E736B3" w:rsidRDefault="00B271DC" w:rsidP="00B271DC">
      <w:pPr>
        <w:ind w:left="1418"/>
        <w:rPr>
          <w:rFonts w:ascii="Arial" w:hAnsi="Arial" w:cs="Arial"/>
          <w:vanish/>
          <w:color w:val="0000FF"/>
          <w:sz w:val="18"/>
        </w:rPr>
      </w:pPr>
      <w:r w:rsidRPr="00E736B3">
        <w:rPr>
          <w:rFonts w:ascii="Arial" w:hAnsi="Arial" w:cs="Arial"/>
          <w:b/>
          <w:i/>
          <w:vanish/>
          <w:color w:val="0000FF"/>
          <w:sz w:val="18"/>
        </w:rPr>
        <w:t>#                               #</w:t>
      </w:r>
    </w:p>
    <w:p w:rsidR="00B271DC" w:rsidRPr="00E736B3" w:rsidRDefault="00B271DC" w:rsidP="00B271DC">
      <w:pPr>
        <w:outlineLvl w:val="0"/>
        <w:rPr>
          <w:rFonts w:ascii="Arial" w:hAnsi="Arial" w:cs="Arial"/>
          <w:vanish/>
          <w:color w:val="0000FF"/>
          <w:sz w:val="18"/>
        </w:rPr>
      </w:pPr>
    </w:p>
    <w:p w:rsidR="00B271DC" w:rsidRDefault="00B271DC" w:rsidP="00B271DC">
      <w:pPr>
        <w:pStyle w:val="Endnotentext"/>
        <w:rPr>
          <w:rFonts w:ascii="Arial" w:hAnsi="Arial" w:cs="Arial"/>
          <w:sz w:val="18"/>
          <w:szCs w:val="18"/>
        </w:rPr>
      </w:pPr>
    </w:p>
    <w:sectPr w:rsidR="00B271DC" w:rsidSect="00105184">
      <w:endnotePr>
        <w:numFmt w:val="decimal"/>
      </w:endnotePr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947" w:rsidRDefault="008A2947">
      <w:r>
        <w:separator/>
      </w:r>
    </w:p>
  </w:endnote>
  <w:endnote w:type="continuationSeparator" w:id="0">
    <w:p w:rsidR="008A2947" w:rsidRDefault="008A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947" w:rsidRDefault="008A2947">
      <w:r>
        <w:separator/>
      </w:r>
    </w:p>
  </w:footnote>
  <w:footnote w:type="continuationSeparator" w:id="0">
    <w:p w:rsidR="008A2947" w:rsidRDefault="008A2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A3"/>
    <w:multiLevelType w:val="hybridMultilevel"/>
    <w:tmpl w:val="735055DC"/>
    <w:lvl w:ilvl="0" w:tplc="BD1ECB9A">
      <w:start w:val="1"/>
      <w:numFmt w:val="decimal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95D6B"/>
    <w:multiLevelType w:val="hybridMultilevel"/>
    <w:tmpl w:val="600C09E2"/>
    <w:lvl w:ilvl="0" w:tplc="6944B8E2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C372F"/>
    <w:multiLevelType w:val="multilevel"/>
    <w:tmpl w:val="5D54F3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07BB9"/>
    <w:multiLevelType w:val="singleLevel"/>
    <w:tmpl w:val="59903F96"/>
    <w:lvl w:ilvl="0">
      <w:start w:val="3"/>
      <w:numFmt w:val="decimal"/>
      <w:lvlText w:val="%1"/>
      <w:lvlJc w:val="left"/>
      <w:pPr>
        <w:tabs>
          <w:tab w:val="num" w:pos="4185"/>
        </w:tabs>
        <w:ind w:left="4185" w:hanging="360"/>
      </w:pPr>
      <w:rPr>
        <w:rFonts w:hint="default"/>
      </w:rPr>
    </w:lvl>
  </w:abstractNum>
  <w:abstractNum w:abstractNumId="4" w15:restartNumberingAfterBreak="0">
    <w:nsid w:val="37A864CA"/>
    <w:multiLevelType w:val="multilevel"/>
    <w:tmpl w:val="AEAEF680"/>
    <w:lvl w:ilvl="0">
      <w:start w:val="5"/>
      <w:numFmt w:val="decimalZero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6"/>
      <w:numFmt w:val="decimalZero"/>
      <w:lvlText w:val="%1.%2.0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37BB4337"/>
    <w:multiLevelType w:val="hybridMultilevel"/>
    <w:tmpl w:val="037C0C0E"/>
    <w:lvl w:ilvl="0" w:tplc="20246A50">
      <w:start w:val="1"/>
      <w:numFmt w:val="decimal"/>
      <w:lvlText w:val="%1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42F616BA"/>
    <w:multiLevelType w:val="hybridMultilevel"/>
    <w:tmpl w:val="9E9C3B9C"/>
    <w:lvl w:ilvl="0" w:tplc="4086DBC4">
      <w:start w:val="5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5359FC"/>
    <w:multiLevelType w:val="hybridMultilevel"/>
    <w:tmpl w:val="DCEE1458"/>
    <w:lvl w:ilvl="0" w:tplc="BD1ECB9A">
      <w:start w:val="1"/>
      <w:numFmt w:val="decimal"/>
      <w:lvlText w:val="(%1)"/>
      <w:lvlJc w:val="left"/>
      <w:pPr>
        <w:tabs>
          <w:tab w:val="num" w:pos="1709"/>
        </w:tabs>
        <w:ind w:left="1709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85"/>
        </w:tabs>
        <w:ind w:left="358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05"/>
        </w:tabs>
        <w:ind w:left="430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8" w15:restartNumberingAfterBreak="0">
    <w:nsid w:val="59C766F7"/>
    <w:multiLevelType w:val="hybridMultilevel"/>
    <w:tmpl w:val="0EEE3E36"/>
    <w:lvl w:ilvl="0" w:tplc="DCFEA49E">
      <w:start w:val="1"/>
      <w:numFmt w:val="decimal"/>
      <w:lvlText w:val="(%1)"/>
      <w:lvlJc w:val="left"/>
      <w:pPr>
        <w:tabs>
          <w:tab w:val="num" w:pos="1993"/>
        </w:tabs>
        <w:ind w:left="1993" w:hanging="43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abstractNum w:abstractNumId="9" w15:restartNumberingAfterBreak="0">
    <w:nsid w:val="7A7A62E4"/>
    <w:multiLevelType w:val="multilevel"/>
    <w:tmpl w:val="AEE4CFC8"/>
    <w:lvl w:ilvl="0">
      <w:start w:val="1"/>
      <w:numFmt w:val="decimal"/>
      <w:lvlText w:val="(%1)"/>
      <w:lvlJc w:val="left"/>
      <w:pPr>
        <w:tabs>
          <w:tab w:val="num" w:pos="1993"/>
        </w:tabs>
        <w:ind w:left="199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149"/>
        </w:tabs>
        <w:ind w:left="3149" w:hanging="360"/>
      </w:pPr>
    </w:lvl>
    <w:lvl w:ilvl="2">
      <w:start w:val="1"/>
      <w:numFmt w:val="lowerRoman"/>
      <w:lvlText w:val="%3."/>
      <w:lvlJc w:val="right"/>
      <w:pPr>
        <w:tabs>
          <w:tab w:val="num" w:pos="3869"/>
        </w:tabs>
        <w:ind w:left="3869" w:hanging="180"/>
      </w:pPr>
    </w:lvl>
    <w:lvl w:ilvl="3">
      <w:start w:val="1"/>
      <w:numFmt w:val="decimal"/>
      <w:lvlText w:val="%4."/>
      <w:lvlJc w:val="left"/>
      <w:pPr>
        <w:tabs>
          <w:tab w:val="num" w:pos="4589"/>
        </w:tabs>
        <w:ind w:left="4589" w:hanging="360"/>
      </w:pPr>
    </w:lvl>
    <w:lvl w:ilvl="4">
      <w:start w:val="1"/>
      <w:numFmt w:val="lowerLetter"/>
      <w:lvlText w:val="%5."/>
      <w:lvlJc w:val="left"/>
      <w:pPr>
        <w:tabs>
          <w:tab w:val="num" w:pos="5309"/>
        </w:tabs>
        <w:ind w:left="5309" w:hanging="360"/>
      </w:pPr>
    </w:lvl>
    <w:lvl w:ilvl="5">
      <w:start w:val="1"/>
      <w:numFmt w:val="lowerRoman"/>
      <w:lvlText w:val="%6."/>
      <w:lvlJc w:val="right"/>
      <w:pPr>
        <w:tabs>
          <w:tab w:val="num" w:pos="6029"/>
        </w:tabs>
        <w:ind w:left="6029" w:hanging="180"/>
      </w:pPr>
    </w:lvl>
    <w:lvl w:ilvl="6">
      <w:start w:val="1"/>
      <w:numFmt w:val="decimal"/>
      <w:lvlText w:val="%7."/>
      <w:lvlJc w:val="left"/>
      <w:pPr>
        <w:tabs>
          <w:tab w:val="num" w:pos="6749"/>
        </w:tabs>
        <w:ind w:left="6749" w:hanging="360"/>
      </w:pPr>
    </w:lvl>
    <w:lvl w:ilvl="7">
      <w:start w:val="1"/>
      <w:numFmt w:val="lowerLetter"/>
      <w:lvlText w:val="%8."/>
      <w:lvlJc w:val="left"/>
      <w:pPr>
        <w:tabs>
          <w:tab w:val="num" w:pos="7469"/>
        </w:tabs>
        <w:ind w:left="7469" w:hanging="360"/>
      </w:pPr>
    </w:lvl>
    <w:lvl w:ilvl="8">
      <w:start w:val="1"/>
      <w:numFmt w:val="lowerRoman"/>
      <w:lvlText w:val="%9."/>
      <w:lvlJc w:val="right"/>
      <w:pPr>
        <w:tabs>
          <w:tab w:val="num" w:pos="8189"/>
        </w:tabs>
        <w:ind w:left="8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ait8Gm6DzKG3AlukN3rASG/QgA07C5udPwJ8dPC9HhqgroJ7oNzy636V3vje7LBWOAoFhcLOJ9gFxGtuiXv3g==" w:salt="18P3+iLAH30Je3+TTzwMF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E8"/>
    <w:rsid w:val="000001A7"/>
    <w:rsid w:val="00005FFE"/>
    <w:rsid w:val="0001034A"/>
    <w:rsid w:val="00017BB3"/>
    <w:rsid w:val="00023459"/>
    <w:rsid w:val="000245A6"/>
    <w:rsid w:val="00027388"/>
    <w:rsid w:val="000375DD"/>
    <w:rsid w:val="000500FA"/>
    <w:rsid w:val="000758EB"/>
    <w:rsid w:val="00083B2A"/>
    <w:rsid w:val="000A1410"/>
    <w:rsid w:val="000B5B35"/>
    <w:rsid w:val="000C7E6B"/>
    <w:rsid w:val="00100A55"/>
    <w:rsid w:val="00103892"/>
    <w:rsid w:val="00105184"/>
    <w:rsid w:val="00110908"/>
    <w:rsid w:val="00110B2F"/>
    <w:rsid w:val="0011256B"/>
    <w:rsid w:val="00116F36"/>
    <w:rsid w:val="00126257"/>
    <w:rsid w:val="001275B4"/>
    <w:rsid w:val="00133289"/>
    <w:rsid w:val="00134729"/>
    <w:rsid w:val="00150283"/>
    <w:rsid w:val="00163EBD"/>
    <w:rsid w:val="00165990"/>
    <w:rsid w:val="001A1549"/>
    <w:rsid w:val="001B6132"/>
    <w:rsid w:val="001B7F69"/>
    <w:rsid w:val="001C2F6C"/>
    <w:rsid w:val="001D02AE"/>
    <w:rsid w:val="001D52AD"/>
    <w:rsid w:val="001E4514"/>
    <w:rsid w:val="001E6150"/>
    <w:rsid w:val="00204259"/>
    <w:rsid w:val="002073FE"/>
    <w:rsid w:val="00210DB9"/>
    <w:rsid w:val="00213F00"/>
    <w:rsid w:val="002158C9"/>
    <w:rsid w:val="00216D11"/>
    <w:rsid w:val="0023243C"/>
    <w:rsid w:val="00233934"/>
    <w:rsid w:val="00270D80"/>
    <w:rsid w:val="002711BE"/>
    <w:rsid w:val="00273880"/>
    <w:rsid w:val="00282EF1"/>
    <w:rsid w:val="00291518"/>
    <w:rsid w:val="002C4966"/>
    <w:rsid w:val="002D5D52"/>
    <w:rsid w:val="002D79E2"/>
    <w:rsid w:val="00303709"/>
    <w:rsid w:val="0033062B"/>
    <w:rsid w:val="00335C37"/>
    <w:rsid w:val="00340BE4"/>
    <w:rsid w:val="003431AC"/>
    <w:rsid w:val="00362761"/>
    <w:rsid w:val="003B74BB"/>
    <w:rsid w:val="003C43D3"/>
    <w:rsid w:val="003F5914"/>
    <w:rsid w:val="004003CC"/>
    <w:rsid w:val="0042186E"/>
    <w:rsid w:val="00422A41"/>
    <w:rsid w:val="00424D65"/>
    <w:rsid w:val="004278CF"/>
    <w:rsid w:val="00430A5A"/>
    <w:rsid w:val="004314D1"/>
    <w:rsid w:val="00434D52"/>
    <w:rsid w:val="00441BC1"/>
    <w:rsid w:val="00464239"/>
    <w:rsid w:val="004963D3"/>
    <w:rsid w:val="004C2749"/>
    <w:rsid w:val="004C56B6"/>
    <w:rsid w:val="004C7382"/>
    <w:rsid w:val="004F1800"/>
    <w:rsid w:val="004F230C"/>
    <w:rsid w:val="00521A98"/>
    <w:rsid w:val="00525A64"/>
    <w:rsid w:val="00526014"/>
    <w:rsid w:val="00537B84"/>
    <w:rsid w:val="0054259E"/>
    <w:rsid w:val="00546B4B"/>
    <w:rsid w:val="00554106"/>
    <w:rsid w:val="00556616"/>
    <w:rsid w:val="005657BF"/>
    <w:rsid w:val="005742EC"/>
    <w:rsid w:val="00580CC0"/>
    <w:rsid w:val="005B7E7B"/>
    <w:rsid w:val="005C2B50"/>
    <w:rsid w:val="005D06AA"/>
    <w:rsid w:val="005D4CC3"/>
    <w:rsid w:val="005F0D8D"/>
    <w:rsid w:val="005F1E9B"/>
    <w:rsid w:val="00615C6E"/>
    <w:rsid w:val="0062784A"/>
    <w:rsid w:val="0063095C"/>
    <w:rsid w:val="0063470A"/>
    <w:rsid w:val="00641668"/>
    <w:rsid w:val="00642943"/>
    <w:rsid w:val="006908D1"/>
    <w:rsid w:val="006A048D"/>
    <w:rsid w:val="006A284B"/>
    <w:rsid w:val="006B301D"/>
    <w:rsid w:val="006B31CC"/>
    <w:rsid w:val="006B46B9"/>
    <w:rsid w:val="006C19FA"/>
    <w:rsid w:val="006C4C9C"/>
    <w:rsid w:val="006C6931"/>
    <w:rsid w:val="006D54A9"/>
    <w:rsid w:val="006E39D7"/>
    <w:rsid w:val="006E3A9B"/>
    <w:rsid w:val="006F4297"/>
    <w:rsid w:val="006F7742"/>
    <w:rsid w:val="0070443E"/>
    <w:rsid w:val="00705627"/>
    <w:rsid w:val="00711B8C"/>
    <w:rsid w:val="00730622"/>
    <w:rsid w:val="00732B9F"/>
    <w:rsid w:val="0074596E"/>
    <w:rsid w:val="0075665E"/>
    <w:rsid w:val="007607C8"/>
    <w:rsid w:val="0076160B"/>
    <w:rsid w:val="00765A96"/>
    <w:rsid w:val="00775CC5"/>
    <w:rsid w:val="00777021"/>
    <w:rsid w:val="00781264"/>
    <w:rsid w:val="00782BCB"/>
    <w:rsid w:val="00784F25"/>
    <w:rsid w:val="00796221"/>
    <w:rsid w:val="007C0C62"/>
    <w:rsid w:val="007C4C69"/>
    <w:rsid w:val="00815311"/>
    <w:rsid w:val="00815E0A"/>
    <w:rsid w:val="008170D3"/>
    <w:rsid w:val="00820E65"/>
    <w:rsid w:val="0082613E"/>
    <w:rsid w:val="0083333F"/>
    <w:rsid w:val="008353DF"/>
    <w:rsid w:val="008458CD"/>
    <w:rsid w:val="00850910"/>
    <w:rsid w:val="00860BB3"/>
    <w:rsid w:val="0086501F"/>
    <w:rsid w:val="008664D7"/>
    <w:rsid w:val="00871F1B"/>
    <w:rsid w:val="00877FB9"/>
    <w:rsid w:val="00893B06"/>
    <w:rsid w:val="00894783"/>
    <w:rsid w:val="008971B1"/>
    <w:rsid w:val="008A2947"/>
    <w:rsid w:val="008B297D"/>
    <w:rsid w:val="008C3075"/>
    <w:rsid w:val="008D0764"/>
    <w:rsid w:val="008D58E8"/>
    <w:rsid w:val="008E3E23"/>
    <w:rsid w:val="008E7FF1"/>
    <w:rsid w:val="008F0DC6"/>
    <w:rsid w:val="008F3039"/>
    <w:rsid w:val="008F34D1"/>
    <w:rsid w:val="008F3A58"/>
    <w:rsid w:val="009115A5"/>
    <w:rsid w:val="00935074"/>
    <w:rsid w:val="00937CEF"/>
    <w:rsid w:val="009414BC"/>
    <w:rsid w:val="00942591"/>
    <w:rsid w:val="00943F2A"/>
    <w:rsid w:val="00947AD6"/>
    <w:rsid w:val="00955456"/>
    <w:rsid w:val="009736B9"/>
    <w:rsid w:val="00975664"/>
    <w:rsid w:val="0098694A"/>
    <w:rsid w:val="00994CCC"/>
    <w:rsid w:val="009B7796"/>
    <w:rsid w:val="009C258F"/>
    <w:rsid w:val="009C6A9C"/>
    <w:rsid w:val="009F41E8"/>
    <w:rsid w:val="00A1747C"/>
    <w:rsid w:val="00A43BE7"/>
    <w:rsid w:val="00A54859"/>
    <w:rsid w:val="00A56ED2"/>
    <w:rsid w:val="00A75AEE"/>
    <w:rsid w:val="00A85B56"/>
    <w:rsid w:val="00A95C52"/>
    <w:rsid w:val="00AC2F81"/>
    <w:rsid w:val="00AC52FF"/>
    <w:rsid w:val="00AC6FB2"/>
    <w:rsid w:val="00AD2885"/>
    <w:rsid w:val="00AE0016"/>
    <w:rsid w:val="00AE1C90"/>
    <w:rsid w:val="00AE473B"/>
    <w:rsid w:val="00AE74E5"/>
    <w:rsid w:val="00AF7F6B"/>
    <w:rsid w:val="00B05F85"/>
    <w:rsid w:val="00B0761E"/>
    <w:rsid w:val="00B16CD0"/>
    <w:rsid w:val="00B271DC"/>
    <w:rsid w:val="00B27AE3"/>
    <w:rsid w:val="00B36B98"/>
    <w:rsid w:val="00B45465"/>
    <w:rsid w:val="00B51C74"/>
    <w:rsid w:val="00B56842"/>
    <w:rsid w:val="00B866CC"/>
    <w:rsid w:val="00BA3157"/>
    <w:rsid w:val="00BA56C1"/>
    <w:rsid w:val="00BD0C71"/>
    <w:rsid w:val="00BE2982"/>
    <w:rsid w:val="00BE2A32"/>
    <w:rsid w:val="00BE3286"/>
    <w:rsid w:val="00BE4454"/>
    <w:rsid w:val="00BF7AA2"/>
    <w:rsid w:val="00C00767"/>
    <w:rsid w:val="00C22A50"/>
    <w:rsid w:val="00C23973"/>
    <w:rsid w:val="00C25915"/>
    <w:rsid w:val="00C2777A"/>
    <w:rsid w:val="00C47631"/>
    <w:rsid w:val="00C53185"/>
    <w:rsid w:val="00C53970"/>
    <w:rsid w:val="00C65279"/>
    <w:rsid w:val="00C707E7"/>
    <w:rsid w:val="00C82892"/>
    <w:rsid w:val="00C90D1E"/>
    <w:rsid w:val="00CA2F1D"/>
    <w:rsid w:val="00CA49CE"/>
    <w:rsid w:val="00CA730A"/>
    <w:rsid w:val="00CB1F83"/>
    <w:rsid w:val="00CC3E38"/>
    <w:rsid w:val="00CD1FEF"/>
    <w:rsid w:val="00CE05E3"/>
    <w:rsid w:val="00CE6F06"/>
    <w:rsid w:val="00CF40B4"/>
    <w:rsid w:val="00CF6462"/>
    <w:rsid w:val="00D12C08"/>
    <w:rsid w:val="00D213F6"/>
    <w:rsid w:val="00D368D7"/>
    <w:rsid w:val="00D37953"/>
    <w:rsid w:val="00D5502A"/>
    <w:rsid w:val="00D551C5"/>
    <w:rsid w:val="00D56244"/>
    <w:rsid w:val="00D612B4"/>
    <w:rsid w:val="00D74789"/>
    <w:rsid w:val="00D83F3F"/>
    <w:rsid w:val="00D84129"/>
    <w:rsid w:val="00D85A64"/>
    <w:rsid w:val="00D85A9A"/>
    <w:rsid w:val="00D97D4A"/>
    <w:rsid w:val="00DA4760"/>
    <w:rsid w:val="00DA4B71"/>
    <w:rsid w:val="00DA54F0"/>
    <w:rsid w:val="00DB62B3"/>
    <w:rsid w:val="00DB6FF5"/>
    <w:rsid w:val="00DB78FC"/>
    <w:rsid w:val="00DC147F"/>
    <w:rsid w:val="00DC5EC4"/>
    <w:rsid w:val="00DD1659"/>
    <w:rsid w:val="00DD1D2A"/>
    <w:rsid w:val="00DD335E"/>
    <w:rsid w:val="00DD393A"/>
    <w:rsid w:val="00DE5677"/>
    <w:rsid w:val="00DF4490"/>
    <w:rsid w:val="00E02DAE"/>
    <w:rsid w:val="00E20A75"/>
    <w:rsid w:val="00E27B1D"/>
    <w:rsid w:val="00E30D66"/>
    <w:rsid w:val="00E31F3A"/>
    <w:rsid w:val="00E51D6B"/>
    <w:rsid w:val="00E63CBF"/>
    <w:rsid w:val="00E653D9"/>
    <w:rsid w:val="00E868CC"/>
    <w:rsid w:val="00E92D76"/>
    <w:rsid w:val="00E93887"/>
    <w:rsid w:val="00EA08A9"/>
    <w:rsid w:val="00EB543F"/>
    <w:rsid w:val="00EC262A"/>
    <w:rsid w:val="00EF2DED"/>
    <w:rsid w:val="00EF62C2"/>
    <w:rsid w:val="00F104B4"/>
    <w:rsid w:val="00F23D2C"/>
    <w:rsid w:val="00F35482"/>
    <w:rsid w:val="00F36BA6"/>
    <w:rsid w:val="00F374DE"/>
    <w:rsid w:val="00F43138"/>
    <w:rsid w:val="00F459D1"/>
    <w:rsid w:val="00F46213"/>
    <w:rsid w:val="00F77FC1"/>
    <w:rsid w:val="00F8382C"/>
    <w:rsid w:val="00FB42FB"/>
    <w:rsid w:val="00FC0A31"/>
    <w:rsid w:val="00FC50A0"/>
    <w:rsid w:val="00FD1665"/>
    <w:rsid w:val="00FD318E"/>
    <w:rsid w:val="00FD5D76"/>
    <w:rsid w:val="00FE5148"/>
    <w:rsid w:val="00FF11F7"/>
    <w:rsid w:val="00FF5EC2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5656EB81"/>
  <w15:docId w15:val="{5C887613-C373-420C-8624-7857F25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urier New" w:hAnsi="Courier New"/>
      <w:sz w:val="22"/>
    </w:rPr>
  </w:style>
  <w:style w:type="paragraph" w:styleId="berschrift2">
    <w:name w:val="heading 2"/>
    <w:basedOn w:val="Standard"/>
    <w:next w:val="Standard"/>
    <w:qFormat/>
    <w:rsid w:val="009756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9F41E8"/>
    <w:pPr>
      <w:shd w:val="clear" w:color="auto" w:fill="000080"/>
    </w:pPr>
    <w:rPr>
      <w:rFonts w:ascii="Tahoma" w:hAnsi="Tahoma" w:cs="Tahoma"/>
      <w:sz w:val="20"/>
    </w:rPr>
  </w:style>
  <w:style w:type="paragraph" w:styleId="Textkrper-Einzug2">
    <w:name w:val="Body Text Indent 2"/>
    <w:basedOn w:val="Standard"/>
    <w:rsid w:val="00FD5D76"/>
    <w:pPr>
      <w:tabs>
        <w:tab w:val="left" w:pos="3119"/>
      </w:tabs>
      <w:spacing w:line="360" w:lineRule="auto"/>
      <w:ind w:left="709" w:hanging="425"/>
    </w:pPr>
    <w:rPr>
      <w:rFonts w:ascii="Arial" w:hAnsi="Arial"/>
      <w:sz w:val="16"/>
    </w:rPr>
  </w:style>
  <w:style w:type="paragraph" w:styleId="Endnotentext">
    <w:name w:val="endnote text"/>
    <w:basedOn w:val="Standard"/>
    <w:semiHidden/>
    <w:rsid w:val="002D5D52"/>
    <w:rPr>
      <w:sz w:val="20"/>
    </w:rPr>
  </w:style>
  <w:style w:type="character" w:styleId="Endnotenzeichen">
    <w:name w:val="endnote reference"/>
    <w:basedOn w:val="Absatz-Standardschriftart"/>
    <w:semiHidden/>
    <w:rsid w:val="002D5D52"/>
    <w:rPr>
      <w:vertAlign w:val="superscript"/>
    </w:rPr>
  </w:style>
  <w:style w:type="paragraph" w:styleId="Funotentext">
    <w:name w:val="footnote text"/>
    <w:basedOn w:val="Standard"/>
    <w:semiHidden/>
    <w:rsid w:val="00937CEF"/>
    <w:rPr>
      <w:sz w:val="20"/>
    </w:rPr>
  </w:style>
  <w:style w:type="character" w:styleId="Funotenzeichen">
    <w:name w:val="footnote reference"/>
    <w:basedOn w:val="Absatz-Standardschriftart"/>
    <w:semiHidden/>
    <w:rsid w:val="00937CEF"/>
    <w:rPr>
      <w:vertAlign w:val="superscript"/>
    </w:rPr>
  </w:style>
  <w:style w:type="character" w:styleId="Hyperlink">
    <w:name w:val="Hyperlink"/>
    <w:basedOn w:val="Absatz-Standardschriftart"/>
    <w:rsid w:val="008170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1992</Characters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120</vt:lpstr>
    </vt:vector>
  </TitlesOfParts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2009-11-19T08:13:00Z</cp:lastPrinted>
  <dcterms:created xsi:type="dcterms:W3CDTF">2016-08-02T07:31:00Z</dcterms:created>
  <dcterms:modified xsi:type="dcterms:W3CDTF">2023-07-21T10:02:00Z</dcterms:modified>
</cp:coreProperties>
</file>