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D002D6" w:rsidP="00D002D6">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9A5EE7">
        <w:rPr>
          <w:rFonts w:ascii="Arial" w:hAnsi="Arial" w:cs="Arial"/>
          <w:b/>
          <w:sz w:val="20"/>
        </w:rPr>
        <w:t>60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731C61">
        <w:rPr>
          <w:rFonts w:ascii="Arial" w:hAnsi="Arial" w:cs="Arial"/>
          <w:sz w:val="24"/>
          <w:szCs w:val="24"/>
        </w:rPr>
        <w:t>ende T</w:t>
      </w:r>
      <w:r w:rsidR="00630C6E" w:rsidRPr="00630C6E">
        <w:rPr>
          <w:rFonts w:ascii="Arial" w:hAnsi="Arial" w:cs="Arial"/>
          <w:sz w:val="24"/>
          <w:szCs w:val="24"/>
        </w:rPr>
        <w:t>echnische Vertragsbedin</w:t>
      </w:r>
      <w:r w:rsidR="004A664A">
        <w:rPr>
          <w:rFonts w:ascii="Arial" w:hAnsi="Arial" w:cs="Arial"/>
          <w:sz w:val="24"/>
          <w:szCs w:val="24"/>
        </w:rPr>
        <w:t>g</w:t>
      </w:r>
      <w:r w:rsidR="00630C6E" w:rsidRPr="00630C6E">
        <w:rPr>
          <w:rFonts w:ascii="Arial" w:hAnsi="Arial" w:cs="Arial"/>
          <w:sz w:val="24"/>
          <w:szCs w:val="24"/>
        </w:rPr>
        <w:t>ungen</w:t>
      </w:r>
      <w:r w:rsidR="00731C61">
        <w:rPr>
          <w:rFonts w:ascii="Arial" w:hAnsi="Arial" w:cs="Arial"/>
          <w:sz w:val="24"/>
          <w:szCs w:val="24"/>
        </w:rPr>
        <w:t xml:space="preserve"> der </w:t>
      </w:r>
      <w:r w:rsidR="00630C6E" w:rsidRPr="00630C6E">
        <w:rPr>
          <w:rFonts w:ascii="Arial" w:hAnsi="Arial" w:cs="Arial"/>
          <w:sz w:val="24"/>
          <w:szCs w:val="24"/>
        </w:rPr>
        <w:t xml:space="preserve">Landeshauptstadt Stuttgart </w:t>
      </w:r>
      <w:r w:rsidR="00731C61">
        <w:rPr>
          <w:rFonts w:ascii="Arial" w:hAnsi="Arial" w:cs="Arial"/>
          <w:sz w:val="24"/>
          <w:szCs w:val="24"/>
        </w:rPr>
        <w:t xml:space="preserve">zu VOB/C und zu den Zusätzlichen Technischen Vertragsbedingungen </w:t>
      </w:r>
      <w:r w:rsidR="00630C6E" w:rsidRPr="00630C6E">
        <w:rPr>
          <w:rFonts w:ascii="Arial" w:hAnsi="Arial" w:cs="Arial"/>
          <w:sz w:val="24"/>
          <w:szCs w:val="24"/>
        </w:rPr>
        <w:t>(ETV-Stadt)</w:t>
      </w:r>
    </w:p>
    <w:p w:rsidR="009F41E8" w:rsidRDefault="009F41E8">
      <w:pPr>
        <w:rPr>
          <w:rFonts w:ascii="Arial" w:hAnsi="Arial" w:cs="Arial"/>
          <w:sz w:val="24"/>
          <w:szCs w:val="24"/>
        </w:rPr>
      </w:pPr>
    </w:p>
    <w:p w:rsidR="002B6DBC" w:rsidRDefault="00E65D04">
      <w:pPr>
        <w:rPr>
          <w:rFonts w:ascii="Arial" w:hAnsi="Arial" w:cs="Arial"/>
          <w:sz w:val="24"/>
          <w:szCs w:val="24"/>
        </w:rPr>
      </w:pPr>
      <w:r>
        <w:rPr>
          <w:rFonts w:ascii="Arial" w:hAnsi="Arial" w:cs="Arial"/>
          <w:b/>
          <w:sz w:val="28"/>
          <w:szCs w:val="28"/>
        </w:rPr>
        <w:t>Genehmigungsverfahren für Werkstatt- und Montagepläne bzw. Schal- und Bewehrungspläne für Fertigteile</w:t>
      </w:r>
    </w:p>
    <w:p w:rsidR="002B6DBC" w:rsidRDefault="002B6DBC">
      <w:pPr>
        <w:rPr>
          <w:rFonts w:ascii="Arial" w:hAnsi="Arial" w:cs="Arial"/>
          <w:sz w:val="24"/>
          <w:szCs w:val="24"/>
        </w:rPr>
      </w:pPr>
    </w:p>
    <w:p w:rsidR="00E65D04" w:rsidRPr="00E65D04" w:rsidRDefault="009A5026" w:rsidP="00E65D04">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4B5781">
        <w:rPr>
          <w:rFonts w:ascii="Arial" w:hAnsi="Arial" w:cs="Arial"/>
          <w:sz w:val="24"/>
          <w:szCs w:val="24"/>
        </w:rPr>
        <w:t>Allgemeines</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Dateien mit dem Stempelfeld werden vom AG zur Verfügung gestellt.</w:t>
      </w:r>
    </w:p>
    <w:p w:rsidR="00E65D04" w:rsidRDefault="00E65D04" w:rsidP="00E65D04">
      <w:pPr>
        <w:tabs>
          <w:tab w:val="left" w:pos="1418"/>
        </w:tabs>
        <w:ind w:left="1418" w:hanging="1418"/>
        <w:rPr>
          <w:rFonts w:ascii="Arial" w:hAnsi="Arial" w:cs="Arial"/>
          <w:sz w:val="24"/>
          <w:szCs w:val="24"/>
        </w:rPr>
      </w:pPr>
    </w:p>
    <w:bookmarkStart w:id="0" w:name="_GoBack"/>
    <w:p w:rsidR="00731C61" w:rsidRDefault="00731C61" w:rsidP="00731C6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ole="">
            <v:imagedata r:id="rId5" o:title=""/>
          </v:shape>
          <w:control r:id="rId6" w:name="CheckBox860a" w:shapeid="_x0000_i1029"/>
        </w:object>
      </w:r>
      <w:bookmarkEnd w:id="0"/>
      <w:r>
        <w:rPr>
          <w:rFonts w:ascii="Arial" w:hAnsi="Arial" w:cs="Arial"/>
          <w:vanish/>
          <w:color w:val="0000FF"/>
          <w:sz w:val="24"/>
          <w:szCs w:val="24"/>
        </w:rPr>
        <w:tab/>
        <w:t>01.00.01</w:t>
      </w:r>
      <w:r w:rsidRPr="00445756">
        <w:rPr>
          <w:rFonts w:ascii="Arial" w:hAnsi="Arial" w:cs="Arial"/>
          <w:vanish/>
          <w:color w:val="0000FF"/>
          <w:sz w:val="24"/>
          <w:szCs w:val="24"/>
        </w:rPr>
        <w:tab/>
      </w:r>
      <w:r>
        <w:rPr>
          <w:rFonts w:ascii="Arial" w:hAnsi="Arial" w:cs="Arial"/>
          <w:vanish/>
          <w:color w:val="0000FF"/>
          <w:sz w:val="24"/>
          <w:szCs w:val="24"/>
        </w:rPr>
        <w:t>Erstellung von Planunterlagen in An</w:t>
      </w:r>
      <w:r w:rsidR="006A57ED">
        <w:rPr>
          <w:rFonts w:ascii="Arial" w:hAnsi="Arial" w:cs="Arial"/>
          <w:vanish/>
          <w:color w:val="0000FF"/>
          <w:sz w:val="24"/>
          <w:szCs w:val="24"/>
        </w:rPr>
        <w:t>lehnung</w:t>
      </w:r>
      <w:r>
        <w:rPr>
          <w:rFonts w:ascii="Arial" w:hAnsi="Arial" w:cs="Arial"/>
          <w:vanish/>
          <w:color w:val="0000FF"/>
          <w:sz w:val="24"/>
          <w:szCs w:val="24"/>
        </w:rPr>
        <w:t xml:space="preserve"> an DIN 1356-1 bis -10 und den anerkannten Regeln der Technik.</w:t>
      </w:r>
    </w:p>
    <w:p w:rsidR="00731C61" w:rsidRPr="00445756" w:rsidRDefault="00731C61" w:rsidP="00731C6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E65D04" w:rsidRPr="00E65D04" w:rsidRDefault="004B5781" w:rsidP="00E65D04">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Freigabeverfahren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Der erste Entwurf der oben genannten Planunterlagen ist rechtzeitig vor Ausführungsbeginn dem betreffenden Projektleiter des zuständigen Fachplanungsbüros zur fachtechnischen Prüfung und Freigabe vorzulegen.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Nach Freigabe durch den Fachplaner und Weitergabe an die Bauoberleitung (BOL) erf</w:t>
      </w:r>
      <w:r>
        <w:rPr>
          <w:rFonts w:ascii="Arial" w:hAnsi="Arial" w:cs="Arial"/>
          <w:sz w:val="24"/>
          <w:szCs w:val="24"/>
        </w:rPr>
        <w:t>olgt die übergeordnete Schnitt</w:t>
      </w:r>
      <w:r w:rsidR="00E65D04" w:rsidRPr="00E65D04">
        <w:rPr>
          <w:rFonts w:ascii="Arial" w:hAnsi="Arial" w:cs="Arial"/>
          <w:sz w:val="24"/>
          <w:szCs w:val="24"/>
        </w:rPr>
        <w:t>stellen- bzw. Kollisionsprüfung durch die BOL.</w:t>
      </w:r>
      <w:r w:rsidR="00E0318A">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Wenn Konflikte festgestellt werden, muss die BOL koordinierend mit den beteiligten Unternehmen, dem AG und beteiligten Fachplanern e</w:t>
      </w:r>
      <w:r>
        <w:rPr>
          <w:rFonts w:ascii="Arial" w:hAnsi="Arial" w:cs="Arial"/>
          <w:sz w:val="24"/>
          <w:szCs w:val="24"/>
        </w:rPr>
        <w:t>ine einvernehmliche Lösung her</w:t>
      </w:r>
      <w:r w:rsidR="00E65D04" w:rsidRPr="00E65D04">
        <w:rPr>
          <w:rFonts w:ascii="Arial" w:hAnsi="Arial" w:cs="Arial"/>
          <w:sz w:val="24"/>
          <w:szCs w:val="24"/>
        </w:rPr>
        <w:t>beiführen. Die Rückgab</w:t>
      </w:r>
      <w:r w:rsidR="004A664A">
        <w:rPr>
          <w:rFonts w:ascii="Arial" w:hAnsi="Arial" w:cs="Arial"/>
          <w:sz w:val="24"/>
          <w:szCs w:val="24"/>
        </w:rPr>
        <w:t>e der Pläne mit den gekennzeich</w:t>
      </w:r>
      <w:r w:rsidR="00E65D04" w:rsidRPr="00E65D04">
        <w:rPr>
          <w:rFonts w:ascii="Arial" w:hAnsi="Arial" w:cs="Arial"/>
          <w:sz w:val="24"/>
          <w:szCs w:val="24"/>
        </w:rPr>
        <w:t>neten Konfliktpunkten und Änderungsanmerkungen erfolgt durch die BOL an den AN.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Die korrigierten Pläne sind gemeinsam mit den Vorabzügen beim Fachplaner einzureichen. Nach Prüfung durch den Fachplaner erfolgt die endgültige Freigabe durch die BOL. Die BOL übergibt dem AG die Vorabzüge zur Archivierung.</w:t>
      </w:r>
      <w:r w:rsidR="00E65D04">
        <w:rPr>
          <w:rFonts w:ascii="Arial" w:hAnsi="Arial" w:cs="Arial"/>
          <w:sz w:val="24"/>
          <w:szCs w:val="24"/>
        </w:rPr>
        <w:br/>
      </w:r>
      <w:r w:rsidR="00E65D04" w:rsidRPr="00E65D04">
        <w:rPr>
          <w:rFonts w:ascii="Arial" w:hAnsi="Arial" w:cs="Arial"/>
          <w:sz w:val="24"/>
          <w:szCs w:val="24"/>
        </w:rPr>
        <w:t>Die freigegebenen Pläne übergibt die BOL dem AN.</w:t>
      </w:r>
      <w:r w:rsidR="00E65D04">
        <w:rPr>
          <w:rFonts w:ascii="Arial" w:hAnsi="Arial" w:cs="Arial"/>
          <w:sz w:val="24"/>
          <w:szCs w:val="24"/>
        </w:rPr>
        <w:br/>
      </w:r>
      <w:r w:rsidR="00E65D04">
        <w:rPr>
          <w:rFonts w:ascii="Arial" w:hAnsi="Arial" w:cs="Arial"/>
          <w:sz w:val="24"/>
          <w:szCs w:val="24"/>
        </w:rPr>
        <w:br/>
      </w:r>
      <w:r w:rsidR="00E65D04" w:rsidRPr="00E65D04">
        <w:rPr>
          <w:rFonts w:ascii="Arial" w:hAnsi="Arial" w:cs="Arial"/>
          <w:sz w:val="24"/>
          <w:szCs w:val="24"/>
        </w:rPr>
        <w:t>Sofern statische Berechnungen erforderlich sind, kann eine Freigabe der Werkstatt- und Montagepläne bzw. Schal- und Bewehrungspläne für Fertigteile erst nach Vorlage dieser Unterlagen</w:t>
      </w:r>
      <w:r w:rsidR="00E65D04">
        <w:rPr>
          <w:rFonts w:ascii="Arial" w:hAnsi="Arial" w:cs="Arial"/>
          <w:sz w:val="24"/>
          <w:szCs w:val="24"/>
        </w:rPr>
        <w:t xml:space="preserve"> erfolgen.</w:t>
      </w:r>
      <w:r w:rsidR="00E65D04">
        <w:rPr>
          <w:rFonts w:ascii="Arial" w:hAnsi="Arial" w:cs="Arial"/>
          <w:sz w:val="24"/>
          <w:szCs w:val="24"/>
        </w:rPr>
        <w:br/>
      </w:r>
    </w:p>
    <w:p w:rsidR="00E65D04" w:rsidRPr="00E65D04" w:rsidRDefault="00E65D04" w:rsidP="00E65D04">
      <w:pPr>
        <w:tabs>
          <w:tab w:val="left" w:pos="1418"/>
        </w:tabs>
        <w:ind w:left="1418" w:hanging="1418"/>
        <w:rPr>
          <w:rFonts w:ascii="Arial" w:hAnsi="Arial" w:cs="Arial"/>
          <w:sz w:val="24"/>
          <w:szCs w:val="24"/>
        </w:rPr>
      </w:pPr>
      <w:r w:rsidRPr="00E65D04">
        <w:rPr>
          <w:rFonts w:ascii="Arial" w:hAnsi="Arial" w:cs="Arial"/>
          <w:sz w:val="24"/>
          <w:szCs w:val="24"/>
        </w:rPr>
        <w:t>03.00.00</w:t>
      </w:r>
      <w:r w:rsidRPr="00E65D04">
        <w:rPr>
          <w:rFonts w:ascii="Arial" w:hAnsi="Arial" w:cs="Arial"/>
          <w:sz w:val="24"/>
          <w:szCs w:val="24"/>
        </w:rPr>
        <w:tab/>
        <w:t>Planverteilung</w:t>
      </w:r>
      <w:r>
        <w:rPr>
          <w:rFonts w:ascii="Arial" w:hAnsi="Arial" w:cs="Arial"/>
          <w:sz w:val="24"/>
          <w:szCs w:val="24"/>
        </w:rPr>
        <w:br/>
      </w:r>
      <w:r>
        <w:rPr>
          <w:rFonts w:ascii="Arial" w:hAnsi="Arial" w:cs="Arial"/>
          <w:sz w:val="24"/>
          <w:szCs w:val="24"/>
        </w:rPr>
        <w:br/>
      </w:r>
      <w:r w:rsidRPr="00E65D04">
        <w:rPr>
          <w:rFonts w:ascii="Arial" w:hAnsi="Arial" w:cs="Arial"/>
          <w:sz w:val="24"/>
          <w:szCs w:val="24"/>
        </w:rPr>
        <w:t xml:space="preserve">Die endgültigen von der BOL freigegebenen Pläne sind mit dem Vermerk </w:t>
      </w:r>
      <w:r w:rsidR="00537563">
        <w:rPr>
          <w:rFonts w:ascii="Arial" w:hAnsi="Arial" w:cs="Arial"/>
          <w:sz w:val="24"/>
          <w:szCs w:val="24"/>
        </w:rPr>
        <w:t>"gez."</w:t>
      </w:r>
      <w:r w:rsidRPr="00E65D04">
        <w:rPr>
          <w:rFonts w:ascii="Arial" w:hAnsi="Arial" w:cs="Arial"/>
          <w:sz w:val="24"/>
          <w:szCs w:val="24"/>
        </w:rPr>
        <w:t xml:space="preserve"> , Name und Datum der Unterzeichner vom AN in Papierform und im Dateiformat PDF wie folgt zu verteilen:</w:t>
      </w:r>
      <w:r>
        <w:rPr>
          <w:rFonts w:ascii="Arial" w:hAnsi="Arial" w:cs="Arial"/>
          <w:sz w:val="24"/>
          <w:szCs w:val="24"/>
        </w:rPr>
        <w:br/>
      </w:r>
      <w:r>
        <w:rPr>
          <w:rFonts w:ascii="Arial" w:hAnsi="Arial" w:cs="Arial"/>
          <w:sz w:val="24"/>
          <w:szCs w:val="24"/>
        </w:rPr>
        <w:br/>
      </w:r>
      <w:r w:rsidRPr="00E65D04">
        <w:rPr>
          <w:rFonts w:ascii="Arial" w:hAnsi="Arial" w:cs="Arial"/>
          <w:sz w:val="24"/>
          <w:szCs w:val="24"/>
        </w:rPr>
        <w:t>1 x Fachplaner</w:t>
      </w:r>
      <w:r w:rsidR="00E0318A">
        <w:rPr>
          <w:rFonts w:ascii="Arial" w:hAnsi="Arial" w:cs="Arial"/>
          <w:sz w:val="24"/>
          <w:szCs w:val="24"/>
        </w:rPr>
        <w:br/>
      </w:r>
      <w:r>
        <w:rPr>
          <w:rFonts w:ascii="Arial" w:hAnsi="Arial" w:cs="Arial"/>
          <w:sz w:val="24"/>
          <w:szCs w:val="24"/>
        </w:rPr>
        <w:br/>
      </w:r>
      <w:r w:rsidRPr="00E65D04">
        <w:rPr>
          <w:rFonts w:ascii="Arial" w:hAnsi="Arial" w:cs="Arial"/>
          <w:sz w:val="24"/>
          <w:szCs w:val="24"/>
        </w:rPr>
        <w:t>1 x Bauoberleitung</w:t>
      </w:r>
      <w:r w:rsidR="00E0318A">
        <w:rPr>
          <w:rFonts w:ascii="Arial" w:hAnsi="Arial" w:cs="Arial"/>
          <w:sz w:val="24"/>
          <w:szCs w:val="24"/>
        </w:rPr>
        <w:br/>
      </w:r>
      <w:r>
        <w:rPr>
          <w:rFonts w:ascii="Arial" w:hAnsi="Arial" w:cs="Arial"/>
          <w:sz w:val="24"/>
          <w:szCs w:val="24"/>
        </w:rPr>
        <w:lastRenderedPageBreak/>
        <w:br/>
      </w:r>
      <w:r w:rsidRPr="00E65D04">
        <w:rPr>
          <w:rFonts w:ascii="Arial" w:hAnsi="Arial" w:cs="Arial"/>
          <w:sz w:val="24"/>
          <w:szCs w:val="24"/>
        </w:rPr>
        <w:t>1 x SES 66-6.2</w:t>
      </w:r>
      <w:r w:rsidR="00E0318A">
        <w:rPr>
          <w:rFonts w:ascii="Arial" w:hAnsi="Arial" w:cs="Arial"/>
          <w:sz w:val="24"/>
          <w:szCs w:val="24"/>
        </w:rPr>
        <w:br/>
      </w:r>
      <w:r>
        <w:rPr>
          <w:rFonts w:ascii="Arial" w:hAnsi="Arial" w:cs="Arial"/>
          <w:sz w:val="24"/>
          <w:szCs w:val="24"/>
        </w:rPr>
        <w:br/>
      </w:r>
      <w:r w:rsidRPr="00E65D04">
        <w:rPr>
          <w:rFonts w:ascii="Arial" w:hAnsi="Arial" w:cs="Arial"/>
          <w:sz w:val="24"/>
          <w:szCs w:val="24"/>
        </w:rPr>
        <w:t>1 x Prüfingenieur (soweit erforderlich)</w:t>
      </w:r>
    </w:p>
    <w:p w:rsidR="00E65D04" w:rsidRDefault="00E65D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fpL1NilkDrxbBSvTsRJDbz+eVncunxSvttjfZJIjhRFxekGgyRI/VRdowHW0st7K5yRxYkGiEesVCQnbcYSIg==" w:salt="qV25XHbQ2Q0yGmBaUCjeI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0D19"/>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36926"/>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01B81"/>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A664A"/>
    <w:rsid w:val="004B5781"/>
    <w:rsid w:val="004C2749"/>
    <w:rsid w:val="004C56B6"/>
    <w:rsid w:val="004C7382"/>
    <w:rsid w:val="004C7D35"/>
    <w:rsid w:val="004D5596"/>
    <w:rsid w:val="004D70F3"/>
    <w:rsid w:val="004D725A"/>
    <w:rsid w:val="004E2819"/>
    <w:rsid w:val="004F0E04"/>
    <w:rsid w:val="004F12EF"/>
    <w:rsid w:val="004F1800"/>
    <w:rsid w:val="004F230C"/>
    <w:rsid w:val="00521A98"/>
    <w:rsid w:val="00537563"/>
    <w:rsid w:val="0054259E"/>
    <w:rsid w:val="00554106"/>
    <w:rsid w:val="00555796"/>
    <w:rsid w:val="00556616"/>
    <w:rsid w:val="00560BF6"/>
    <w:rsid w:val="005657BF"/>
    <w:rsid w:val="00567B59"/>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57ED"/>
    <w:rsid w:val="006A7818"/>
    <w:rsid w:val="006B301D"/>
    <w:rsid w:val="006B31CC"/>
    <w:rsid w:val="006B46B9"/>
    <w:rsid w:val="006C19FA"/>
    <w:rsid w:val="006C42D3"/>
    <w:rsid w:val="006C6931"/>
    <w:rsid w:val="006D2329"/>
    <w:rsid w:val="006D37AC"/>
    <w:rsid w:val="006D54A9"/>
    <w:rsid w:val="006D555F"/>
    <w:rsid w:val="006E0BCD"/>
    <w:rsid w:val="006E39D7"/>
    <w:rsid w:val="006E3A9B"/>
    <w:rsid w:val="006F4297"/>
    <w:rsid w:val="006F7742"/>
    <w:rsid w:val="0070443E"/>
    <w:rsid w:val="00705627"/>
    <w:rsid w:val="00711B8C"/>
    <w:rsid w:val="007132DB"/>
    <w:rsid w:val="00730622"/>
    <w:rsid w:val="00731C61"/>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4C2D"/>
    <w:rsid w:val="008D0764"/>
    <w:rsid w:val="008D58E8"/>
    <w:rsid w:val="008E3E23"/>
    <w:rsid w:val="008E45DA"/>
    <w:rsid w:val="008E7FF1"/>
    <w:rsid w:val="008F0DC6"/>
    <w:rsid w:val="008F224D"/>
    <w:rsid w:val="008F34D1"/>
    <w:rsid w:val="008F3A58"/>
    <w:rsid w:val="009115A5"/>
    <w:rsid w:val="0091679F"/>
    <w:rsid w:val="009244EF"/>
    <w:rsid w:val="00935074"/>
    <w:rsid w:val="00935E2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A5EE7"/>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02D6"/>
    <w:rsid w:val="00D01F54"/>
    <w:rsid w:val="00D21181"/>
    <w:rsid w:val="00D213F6"/>
    <w:rsid w:val="00D30B77"/>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0318A"/>
    <w:rsid w:val="00E20A75"/>
    <w:rsid w:val="00E2442E"/>
    <w:rsid w:val="00E27B1D"/>
    <w:rsid w:val="00E30D66"/>
    <w:rsid w:val="00E368F1"/>
    <w:rsid w:val="00E51D6B"/>
    <w:rsid w:val="00E63CBF"/>
    <w:rsid w:val="00E653D9"/>
    <w:rsid w:val="00E65D04"/>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C25306D-0EB6-40FC-B4E1-E9EBF801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0B77"/>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1727</Characters>
  <DocSecurity>0</DocSecurity>
  <Lines>14</Lines>
  <Paragraphs>3</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2016-08-02T07:41:00Z</dcterms:created>
  <dcterms:modified xsi:type="dcterms:W3CDTF">2022-02-28T14:01:00Z</dcterms:modified>
</cp:coreProperties>
</file>