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C253BC" w:rsidP="00C253BC">
      <w:pPr>
        <w:tabs>
          <w:tab w:val="left" w:pos="1418"/>
        </w:tabs>
        <w:ind w:left="-284"/>
        <w:outlineLvl w:val="0"/>
        <w:rPr>
          <w:rFonts w:ascii="Arial" w:hAnsi="Arial" w:cs="Arial"/>
          <w:b/>
          <w:sz w:val="20"/>
        </w:rPr>
      </w:pPr>
      <w:r>
        <w:rPr>
          <w:rFonts w:ascii="Arial" w:hAnsi="Arial" w:cs="Arial"/>
          <w:b/>
          <w:sz w:val="20"/>
        </w:rPr>
        <w:tab/>
      </w:r>
      <w:r w:rsidR="00630C6E">
        <w:rPr>
          <w:rFonts w:ascii="Arial" w:hAnsi="Arial" w:cs="Arial"/>
          <w:b/>
          <w:sz w:val="20"/>
        </w:rPr>
        <w:t>8</w:t>
      </w:r>
      <w:r w:rsidR="00F251D3">
        <w:rPr>
          <w:rFonts w:ascii="Arial" w:hAnsi="Arial" w:cs="Arial"/>
          <w:b/>
          <w:sz w:val="20"/>
        </w:rPr>
        <w:t>2</w:t>
      </w:r>
      <w:r w:rsidR="00575485">
        <w:rPr>
          <w:rFonts w:ascii="Arial" w:hAnsi="Arial" w:cs="Arial"/>
          <w:b/>
          <w:sz w:val="20"/>
        </w:rPr>
        <w:t>3</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5840C3" w:rsidP="009F41E8">
      <w:pPr>
        <w:outlineLvl w:val="0"/>
        <w:rPr>
          <w:rFonts w:ascii="Arial" w:hAnsi="Arial" w:cs="Arial"/>
          <w:sz w:val="24"/>
          <w:szCs w:val="24"/>
        </w:rPr>
      </w:pPr>
      <w:r w:rsidRPr="00630C6E">
        <w:rPr>
          <w:rFonts w:ascii="Arial" w:hAnsi="Arial" w:cs="Arial"/>
          <w:sz w:val="24"/>
          <w:szCs w:val="24"/>
        </w:rPr>
        <w:t>Ergänz</w:t>
      </w:r>
      <w:r>
        <w:rPr>
          <w:rFonts w:ascii="Arial" w:hAnsi="Arial" w:cs="Arial"/>
          <w:sz w:val="24"/>
          <w:szCs w:val="24"/>
        </w:rPr>
        <w:t xml:space="preserve">ende </w:t>
      </w:r>
      <w:r w:rsidRPr="00630C6E">
        <w:rPr>
          <w:rFonts w:ascii="Arial" w:hAnsi="Arial" w:cs="Arial"/>
          <w:sz w:val="24"/>
          <w:szCs w:val="24"/>
        </w:rPr>
        <w:t>Technische Vertragsbedin</w:t>
      </w:r>
      <w:r>
        <w:rPr>
          <w:rFonts w:ascii="Arial" w:hAnsi="Arial" w:cs="Arial"/>
          <w:sz w:val="24"/>
          <w:szCs w:val="24"/>
        </w:rPr>
        <w:t>g</w:t>
      </w:r>
      <w:r w:rsidRPr="00630C6E">
        <w:rPr>
          <w:rFonts w:ascii="Arial" w:hAnsi="Arial" w:cs="Arial"/>
          <w:sz w:val="24"/>
          <w:szCs w:val="24"/>
        </w:rPr>
        <w:t>ungen</w:t>
      </w:r>
      <w:r>
        <w:rPr>
          <w:rFonts w:ascii="Arial" w:hAnsi="Arial" w:cs="Arial"/>
          <w:sz w:val="24"/>
          <w:szCs w:val="24"/>
        </w:rPr>
        <w:t xml:space="preserve"> der </w:t>
      </w:r>
      <w:r w:rsidRPr="00630C6E">
        <w:rPr>
          <w:rFonts w:ascii="Arial" w:hAnsi="Arial" w:cs="Arial"/>
          <w:sz w:val="24"/>
          <w:szCs w:val="24"/>
        </w:rPr>
        <w:t xml:space="preserve">Landeshauptstadt Stuttgart </w:t>
      </w:r>
      <w:r>
        <w:rPr>
          <w:rFonts w:ascii="Arial" w:hAnsi="Arial" w:cs="Arial"/>
          <w:sz w:val="24"/>
          <w:szCs w:val="24"/>
        </w:rPr>
        <w:t xml:space="preserve">zu VOB/C und zu den Zusätzlichen Technischen Vertragsbedingungen </w:t>
      </w:r>
      <w:r w:rsidRPr="00630C6E">
        <w:rPr>
          <w:rFonts w:ascii="Arial" w:hAnsi="Arial" w:cs="Arial"/>
          <w:sz w:val="24"/>
          <w:szCs w:val="24"/>
        </w:rPr>
        <w:t>(ETV-Stadt)</w:t>
      </w:r>
    </w:p>
    <w:p w:rsidR="009F41E8" w:rsidRDefault="009F41E8">
      <w:pPr>
        <w:rPr>
          <w:rFonts w:ascii="Arial" w:hAnsi="Arial" w:cs="Arial"/>
          <w:sz w:val="24"/>
          <w:szCs w:val="24"/>
        </w:rPr>
      </w:pPr>
    </w:p>
    <w:p w:rsidR="002B6DBC" w:rsidRDefault="00C6005B">
      <w:pPr>
        <w:rPr>
          <w:rFonts w:ascii="Arial" w:hAnsi="Arial" w:cs="Arial"/>
          <w:sz w:val="24"/>
          <w:szCs w:val="24"/>
        </w:rPr>
      </w:pPr>
      <w:r>
        <w:rPr>
          <w:rFonts w:ascii="Arial" w:hAnsi="Arial" w:cs="Arial"/>
          <w:b/>
          <w:sz w:val="28"/>
          <w:szCs w:val="28"/>
        </w:rPr>
        <w:t>Metallbauarbeiten DIN 18360</w:t>
      </w:r>
    </w:p>
    <w:p w:rsidR="002B6DBC" w:rsidRDefault="002B6DBC">
      <w:pPr>
        <w:rPr>
          <w:rFonts w:ascii="Arial" w:hAnsi="Arial" w:cs="Arial"/>
          <w:sz w:val="24"/>
          <w:szCs w:val="24"/>
        </w:rPr>
      </w:pPr>
    </w:p>
    <w:p w:rsidR="00C6005B" w:rsidRPr="00C6005B" w:rsidRDefault="009A5026" w:rsidP="00C6005B">
      <w:pPr>
        <w:tabs>
          <w:tab w:val="left" w:pos="1418"/>
        </w:tabs>
        <w:ind w:left="1418" w:hanging="1418"/>
        <w:rPr>
          <w:rFonts w:ascii="Arial" w:hAnsi="Arial" w:cs="Arial"/>
          <w:sz w:val="24"/>
          <w:szCs w:val="24"/>
        </w:rPr>
      </w:pPr>
      <w:r>
        <w:rPr>
          <w:rFonts w:ascii="Arial" w:hAnsi="Arial" w:cs="Arial"/>
          <w:sz w:val="24"/>
          <w:szCs w:val="24"/>
        </w:rPr>
        <w:t>01.00.00</w:t>
      </w:r>
      <w:r>
        <w:rPr>
          <w:rFonts w:ascii="Arial" w:hAnsi="Arial" w:cs="Arial"/>
          <w:sz w:val="24"/>
          <w:szCs w:val="24"/>
        </w:rPr>
        <w:tab/>
      </w:r>
      <w:r w:rsidR="00C6005B">
        <w:rPr>
          <w:rFonts w:ascii="Arial" w:hAnsi="Arial" w:cs="Arial"/>
          <w:sz w:val="24"/>
          <w:szCs w:val="24"/>
        </w:rPr>
        <w:t>Bewegungsfugen</w:t>
      </w:r>
      <w:r w:rsidR="002B1D8F">
        <w:rPr>
          <w:rFonts w:ascii="Arial" w:hAnsi="Arial" w:cs="Arial"/>
          <w:sz w:val="24"/>
          <w:szCs w:val="24"/>
        </w:rPr>
        <w:br/>
      </w:r>
      <w:r w:rsidR="002B1D8F">
        <w:rPr>
          <w:rFonts w:ascii="Arial" w:hAnsi="Arial" w:cs="Arial"/>
          <w:sz w:val="24"/>
          <w:szCs w:val="24"/>
        </w:rPr>
        <w:br/>
      </w:r>
      <w:r w:rsidR="00C6005B">
        <w:rPr>
          <w:rFonts w:ascii="Arial" w:hAnsi="Arial" w:cs="Arial"/>
          <w:sz w:val="24"/>
          <w:szCs w:val="24"/>
        </w:rPr>
        <w:t xml:space="preserve">Dehnfugen </w:t>
      </w:r>
      <w:r w:rsidR="00C6005B" w:rsidRPr="00C6005B">
        <w:rPr>
          <w:rFonts w:ascii="Arial" w:hAnsi="Arial" w:cs="Arial"/>
          <w:sz w:val="24"/>
          <w:szCs w:val="24"/>
        </w:rPr>
        <w:t>im Baubereich sind bei allen Konstruktionen zu berücksichtigen.</w:t>
      </w:r>
      <w:r w:rsidR="00C6005B">
        <w:rPr>
          <w:rFonts w:ascii="Arial" w:hAnsi="Arial" w:cs="Arial"/>
          <w:sz w:val="24"/>
          <w:szCs w:val="24"/>
        </w:rPr>
        <w:br/>
      </w:r>
      <w:r w:rsidR="00C6005B">
        <w:rPr>
          <w:rFonts w:ascii="Arial" w:hAnsi="Arial" w:cs="Arial"/>
          <w:sz w:val="24"/>
          <w:szCs w:val="24"/>
        </w:rPr>
        <w:br/>
      </w:r>
      <w:r w:rsidR="00C6005B" w:rsidRPr="00C6005B">
        <w:rPr>
          <w:rFonts w:ascii="Arial" w:hAnsi="Arial" w:cs="Arial"/>
          <w:sz w:val="24"/>
          <w:szCs w:val="24"/>
        </w:rPr>
        <w:t>Geländer, die diese Bewegungsfugen überbrücken, sind nach dem Teleskopprinzip mit einseitig eingeschweißtem, innen</w:t>
      </w:r>
      <w:r w:rsidR="00C6005B">
        <w:rPr>
          <w:rFonts w:ascii="Arial" w:hAnsi="Arial" w:cs="Arial"/>
          <w:sz w:val="24"/>
          <w:szCs w:val="24"/>
        </w:rPr>
        <w:t xml:space="preserve"> </w:t>
      </w:r>
      <w:r w:rsidR="00C6005B" w:rsidRPr="00C6005B">
        <w:rPr>
          <w:rFonts w:ascii="Arial" w:hAnsi="Arial" w:cs="Arial"/>
          <w:sz w:val="24"/>
          <w:szCs w:val="24"/>
        </w:rPr>
        <w:t>liegendem Gleitrohr auszubilden. Die Konstruktion muss Höhen und Längsbewegungen des Bauwerks mitmachen.</w:t>
      </w:r>
      <w:r w:rsidR="00C6005B">
        <w:rPr>
          <w:rFonts w:ascii="Arial" w:hAnsi="Arial" w:cs="Arial"/>
          <w:sz w:val="24"/>
          <w:szCs w:val="24"/>
        </w:rPr>
        <w:br/>
      </w:r>
      <w:r w:rsidR="00C6005B" w:rsidRPr="00C6005B">
        <w:rPr>
          <w:rFonts w:ascii="Arial" w:hAnsi="Arial" w:cs="Arial"/>
          <w:sz w:val="24"/>
          <w:szCs w:val="24"/>
        </w:rPr>
        <w:t>Bewegungsfugen zur Aufnahme thermischer Längenänderungen sind mindestens alle 6,00 m anzuordnen.</w:t>
      </w:r>
    </w:p>
    <w:p w:rsidR="009A5026" w:rsidRDefault="009A5026" w:rsidP="002B1D8F">
      <w:pPr>
        <w:tabs>
          <w:tab w:val="left" w:pos="1418"/>
        </w:tabs>
        <w:ind w:left="1418" w:hanging="1418"/>
        <w:rPr>
          <w:rFonts w:ascii="Arial" w:hAnsi="Arial" w:cs="Arial"/>
          <w:sz w:val="24"/>
          <w:szCs w:val="24"/>
        </w:rPr>
      </w:pPr>
    </w:p>
    <w:p w:rsidR="00C6005B" w:rsidRPr="00C6005B" w:rsidRDefault="00C6005B" w:rsidP="00C6005B">
      <w:pPr>
        <w:tabs>
          <w:tab w:val="left" w:pos="1418"/>
        </w:tabs>
        <w:ind w:left="1418" w:hanging="1418"/>
        <w:rPr>
          <w:rFonts w:ascii="Arial" w:hAnsi="Arial" w:cs="Arial"/>
          <w:sz w:val="24"/>
          <w:szCs w:val="24"/>
        </w:rPr>
      </w:pPr>
      <w:r>
        <w:rPr>
          <w:rFonts w:ascii="Arial" w:hAnsi="Arial" w:cs="Arial"/>
          <w:sz w:val="24"/>
          <w:szCs w:val="24"/>
        </w:rPr>
        <w:t>02.00.00</w:t>
      </w:r>
      <w:r>
        <w:rPr>
          <w:rFonts w:ascii="Arial" w:hAnsi="Arial" w:cs="Arial"/>
          <w:sz w:val="24"/>
          <w:szCs w:val="24"/>
        </w:rPr>
        <w:tab/>
        <w:t>Befestigung der Bauteile, Maueranschlüsse usw.</w:t>
      </w:r>
      <w:r>
        <w:rPr>
          <w:rFonts w:ascii="Arial" w:hAnsi="Arial" w:cs="Arial"/>
          <w:sz w:val="24"/>
          <w:szCs w:val="24"/>
        </w:rPr>
        <w:br/>
      </w:r>
      <w:r>
        <w:rPr>
          <w:rFonts w:ascii="Arial" w:hAnsi="Arial" w:cs="Arial"/>
          <w:sz w:val="24"/>
          <w:szCs w:val="24"/>
        </w:rPr>
        <w:br/>
        <w:t xml:space="preserve">Soweit </w:t>
      </w:r>
      <w:r w:rsidRPr="00C6005B">
        <w:rPr>
          <w:rFonts w:ascii="Arial" w:hAnsi="Arial" w:cs="Arial"/>
          <w:sz w:val="24"/>
          <w:szCs w:val="24"/>
        </w:rPr>
        <w:t>nicht die üblichen Verankerungen (Steindollen, Maueranker usw.) verwendet werden können, ist mit eingebohrten, nichtrostenden Stahldübeln zu arbeiten. Die zur Verwendung kommenden Verankerungen wie Schwerlastdübel, Verbundanker usw. müssen amtlich zugelassen sein. Die Einbauvorschriften des Herstellers sind zu beachten und einzuhalten. Für Verschraubungen, die aus betriebstechnischen Gründen wiederholt gelöst werden müssen, ist nichtrostendes Material zu verwenden</w:t>
      </w:r>
    </w:p>
    <w:p w:rsidR="00C6005B" w:rsidRDefault="00C6005B">
      <w:pPr>
        <w:rPr>
          <w:rFonts w:ascii="Arial" w:hAnsi="Arial" w:cs="Arial"/>
          <w:sz w:val="24"/>
          <w:szCs w:val="24"/>
        </w:rPr>
      </w:pPr>
    </w:p>
    <w:bookmarkStart w:id="0" w:name="_GoBack"/>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9" type="#_x0000_t75" style="width:11.25pt;height:11.25pt" o:ole="">
            <v:imagedata r:id="rId6" o:title=""/>
          </v:shape>
          <w:control r:id="rId7" w:name="CheckBox605a" w:shapeid="_x0000_i1189"/>
        </w:object>
      </w:r>
      <w:bookmarkEnd w:id="0"/>
      <w:r w:rsidRPr="006D2329">
        <w:rPr>
          <w:rFonts w:ascii="Arial" w:hAnsi="Arial" w:cs="Arial"/>
          <w:vanish/>
          <w:color w:val="0000FF"/>
          <w:sz w:val="24"/>
          <w:szCs w:val="24"/>
        </w:rPr>
        <w:tab/>
        <w:t>0</w:t>
      </w:r>
      <w:r w:rsidR="00C6005B">
        <w:rPr>
          <w:rFonts w:ascii="Arial" w:hAnsi="Arial" w:cs="Arial"/>
          <w:vanish/>
          <w:color w:val="0000FF"/>
          <w:sz w:val="24"/>
          <w:szCs w:val="24"/>
        </w:rPr>
        <w:t>3</w:t>
      </w:r>
      <w:r w:rsidRPr="006D2329">
        <w:rPr>
          <w:rFonts w:ascii="Arial" w:hAnsi="Arial" w:cs="Arial"/>
          <w:vanish/>
          <w:color w:val="0000FF"/>
          <w:sz w:val="24"/>
          <w:szCs w:val="24"/>
        </w:rPr>
        <w:t>.00.00</w:t>
      </w:r>
      <w:r w:rsidRPr="006D2329">
        <w:rPr>
          <w:rFonts w:ascii="Arial" w:hAnsi="Arial" w:cs="Arial"/>
          <w:vanish/>
          <w:color w:val="0000FF"/>
          <w:sz w:val="24"/>
          <w:szCs w:val="24"/>
        </w:rPr>
        <w:tab/>
      </w:r>
      <w:r w:rsidR="00C6005B">
        <w:rPr>
          <w:rFonts w:ascii="Arial" w:hAnsi="Arial" w:cs="Arial"/>
          <w:vanish/>
          <w:color w:val="0000FF"/>
          <w:sz w:val="24"/>
          <w:szCs w:val="24"/>
        </w:rPr>
        <w:t>Korrosionsschutz Feuerverzinkung</w:t>
      </w:r>
      <w:r w:rsidR="00C6005B">
        <w:rPr>
          <w:rFonts w:ascii="Arial" w:hAnsi="Arial" w:cs="Arial"/>
          <w:vanish/>
          <w:color w:val="0000FF"/>
          <w:sz w:val="24"/>
          <w:szCs w:val="24"/>
        </w:rPr>
        <w:br/>
      </w:r>
      <w:r w:rsidR="00C6005B">
        <w:rPr>
          <w:rFonts w:ascii="Arial" w:hAnsi="Arial" w:cs="Arial"/>
          <w:vanish/>
          <w:color w:val="0000FF"/>
          <w:sz w:val="24"/>
          <w:szCs w:val="24"/>
        </w:rPr>
        <w:br/>
        <w:t>Nicht erforderlich</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C6005B" w:rsidRPr="00C6005B" w:rsidRDefault="00C6005B" w:rsidP="00C6005B">
      <w:pPr>
        <w:tabs>
          <w:tab w:val="left" w:pos="0"/>
          <w:tab w:val="left" w:pos="1418"/>
        </w:tabs>
        <w:ind w:left="1417" w:hanging="1701"/>
        <w:rPr>
          <w:rFonts w:ascii="Arial" w:hAnsi="Arial" w:cs="Arial"/>
          <w:color w:val="0000FF"/>
          <w:sz w:val="24"/>
          <w:szCs w:val="24"/>
        </w:rPr>
      </w:pPr>
      <w:r w:rsidRPr="006D2329">
        <w:rPr>
          <w:rFonts w:ascii="Arial" w:hAnsi="Arial" w:cs="Arial"/>
          <w:vanish/>
          <w:color w:val="0000FF"/>
          <w:sz w:val="24"/>
          <w:szCs w:val="24"/>
        </w:rPr>
        <w:object w:dxaOrig="225" w:dyaOrig="225">
          <v:shape id="_x0000_i1109" type="#_x0000_t75" style="width:11.25pt;height:11.25pt" o:ole="">
            <v:imagedata r:id="rId6" o:title=""/>
          </v:shape>
          <w:control r:id="rId8" w:name="CheckBox605b" w:shapeid="_x0000_i1109"/>
        </w:object>
      </w:r>
      <w:r w:rsidRPr="006D2329">
        <w:rPr>
          <w:rFonts w:ascii="Arial" w:hAnsi="Arial" w:cs="Arial"/>
          <w:vanish/>
          <w:color w:val="0000FF"/>
          <w:sz w:val="24"/>
          <w:szCs w:val="24"/>
        </w:rPr>
        <w:tab/>
        <w:t>0</w:t>
      </w:r>
      <w:r>
        <w:rPr>
          <w:rFonts w:ascii="Arial" w:hAnsi="Arial" w:cs="Arial"/>
          <w:vanish/>
          <w:color w:val="0000FF"/>
          <w:sz w:val="24"/>
          <w:szCs w:val="24"/>
        </w:rPr>
        <w:t>3</w:t>
      </w:r>
      <w:r w:rsidRPr="006D2329">
        <w:rPr>
          <w:rFonts w:ascii="Arial" w:hAnsi="Arial" w:cs="Arial"/>
          <w:vanish/>
          <w:color w:val="0000FF"/>
          <w:sz w:val="24"/>
          <w:szCs w:val="24"/>
        </w:rPr>
        <w:t>.00.00</w:t>
      </w:r>
      <w:r w:rsidRPr="006D2329">
        <w:rPr>
          <w:rFonts w:ascii="Arial" w:hAnsi="Arial" w:cs="Arial"/>
          <w:vanish/>
          <w:color w:val="0000FF"/>
          <w:sz w:val="24"/>
          <w:szCs w:val="24"/>
        </w:rPr>
        <w:tab/>
      </w:r>
      <w:r>
        <w:rPr>
          <w:rFonts w:ascii="Arial" w:hAnsi="Arial" w:cs="Arial"/>
          <w:vanish/>
          <w:color w:val="0000FF"/>
          <w:sz w:val="24"/>
          <w:szCs w:val="24"/>
        </w:rPr>
        <w:t>Korrosionsschutz Feuerverzinkung</w:t>
      </w:r>
      <w:r>
        <w:rPr>
          <w:rFonts w:ascii="Arial" w:hAnsi="Arial" w:cs="Arial"/>
          <w:vanish/>
          <w:color w:val="0000FF"/>
          <w:sz w:val="24"/>
          <w:szCs w:val="24"/>
        </w:rPr>
        <w:br/>
      </w:r>
      <w:r>
        <w:rPr>
          <w:rFonts w:ascii="Arial" w:hAnsi="Arial" w:cs="Arial"/>
          <w:vanish/>
          <w:color w:val="0000FF"/>
          <w:sz w:val="24"/>
          <w:szCs w:val="24"/>
        </w:rPr>
        <w:br/>
      </w:r>
      <w:r w:rsidRPr="00C6005B">
        <w:rPr>
          <w:rFonts w:ascii="Arial" w:hAnsi="Arial" w:cs="Arial"/>
          <w:vanish/>
          <w:color w:val="0000FF"/>
          <w:sz w:val="24"/>
          <w:szCs w:val="24"/>
        </w:rPr>
        <w:t>Stahlteile sind nach DIN bzw. EN ISO 1461 feuerverzinkt</w:t>
      </w:r>
      <w:r w:rsidRPr="00C6005B">
        <w:rPr>
          <w:rFonts w:ascii="Arial" w:hAnsi="Arial" w:cs="Arial"/>
          <w:vanish/>
          <w:color w:val="0000FF"/>
          <w:sz w:val="24"/>
          <w:szCs w:val="24"/>
        </w:rPr>
        <w:br/>
      </w:r>
      <w:r w:rsidRPr="00C6005B">
        <w:rPr>
          <w:rFonts w:ascii="Arial" w:hAnsi="Arial" w:cs="Arial"/>
          <w:vanish/>
          <w:color w:val="0000FF"/>
          <w:sz w:val="24"/>
          <w:szCs w:val="24"/>
        </w:rPr>
        <w:br/>
        <w:t>Beschädigte Verzinkung ist unaufgefordert kalt nachzuverzinken. Das gleiche gilt auch für Schrauben, Muttern und Unterlagsscheiben. Verzinkte Bauteile müssen mit Schraubenverbindungen montiert werden.</w:t>
      </w:r>
      <w:r w:rsidRPr="00C6005B">
        <w:rPr>
          <w:rFonts w:ascii="Arial" w:hAnsi="Arial" w:cs="Arial"/>
          <w:vanish/>
          <w:color w:val="0000FF"/>
          <w:sz w:val="24"/>
          <w:szCs w:val="24"/>
        </w:rPr>
        <w:br/>
        <w:t>Nachträgliche Schweißverbindungen sind unzulässig.</w:t>
      </w:r>
      <w:r w:rsidR="00890D96">
        <w:rPr>
          <w:rFonts w:ascii="Arial" w:hAnsi="Arial" w:cs="Arial"/>
          <w:vanish/>
          <w:color w:val="0000FF"/>
          <w:sz w:val="24"/>
          <w:szCs w:val="24"/>
        </w:rPr>
        <w:br/>
      </w:r>
      <w:r w:rsidR="00890D96">
        <w:rPr>
          <w:rFonts w:ascii="Arial" w:hAnsi="Arial" w:cs="Arial"/>
          <w:vanish/>
          <w:color w:val="0000FF"/>
          <w:sz w:val="24"/>
          <w:szCs w:val="24"/>
        </w:rPr>
        <w:br/>
        <w:t>Vorherige Sandstrahlentrostung DIN EN ISO 12944-4, Sa 3, nach DIN 50976. Feuerverzinkung nach DIN EN ISO 1461 und Beiblatt 1.</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1" type="#_x0000_t75" style="width:11.25pt;height:11.25pt" o:ole="">
            <v:imagedata r:id="rId6" o:title=""/>
          </v:shape>
          <w:control r:id="rId9" w:name="CheckBox605c" w:shapeid="_x0000_i1111"/>
        </w:object>
      </w:r>
      <w:r w:rsidRPr="006D2329">
        <w:rPr>
          <w:rFonts w:ascii="Arial" w:hAnsi="Arial" w:cs="Arial"/>
          <w:vanish/>
          <w:color w:val="0000FF"/>
          <w:sz w:val="24"/>
          <w:szCs w:val="24"/>
        </w:rPr>
        <w:tab/>
      </w:r>
      <w:r w:rsidR="00C6005B">
        <w:rPr>
          <w:rFonts w:ascii="Arial" w:hAnsi="Arial" w:cs="Arial"/>
          <w:vanish/>
          <w:color w:val="0000FF"/>
          <w:sz w:val="24"/>
          <w:szCs w:val="24"/>
        </w:rPr>
        <w:t>04.00.00</w:t>
      </w:r>
      <w:r w:rsidRPr="006D2329">
        <w:rPr>
          <w:rFonts w:ascii="Arial" w:hAnsi="Arial" w:cs="Arial"/>
          <w:vanish/>
          <w:color w:val="0000FF"/>
          <w:sz w:val="24"/>
          <w:szCs w:val="24"/>
        </w:rPr>
        <w:tab/>
      </w:r>
      <w:r w:rsidR="00C6005B">
        <w:rPr>
          <w:rFonts w:ascii="Arial" w:hAnsi="Arial" w:cs="Arial"/>
          <w:vanish/>
          <w:color w:val="0000FF"/>
          <w:sz w:val="24"/>
          <w:szCs w:val="24"/>
        </w:rPr>
        <w:t>Korrosionsschutz unverzinkter Bauteile durch Beschichtung</w:t>
      </w:r>
      <w:r w:rsidR="00C6005B">
        <w:rPr>
          <w:rFonts w:ascii="Arial" w:hAnsi="Arial" w:cs="Arial"/>
          <w:vanish/>
          <w:color w:val="0000FF"/>
          <w:sz w:val="24"/>
          <w:szCs w:val="24"/>
        </w:rPr>
        <w:br/>
      </w:r>
      <w:r w:rsidR="00C6005B">
        <w:rPr>
          <w:rFonts w:ascii="Arial" w:hAnsi="Arial" w:cs="Arial"/>
          <w:vanish/>
          <w:color w:val="0000FF"/>
          <w:sz w:val="24"/>
          <w:szCs w:val="24"/>
        </w:rPr>
        <w:br/>
        <w:t>Nicht erforderlich</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C6005B" w:rsidRPr="006D2329" w:rsidRDefault="00C6005B" w:rsidP="00C6005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lastRenderedPageBreak/>
        <w:object w:dxaOrig="225" w:dyaOrig="225">
          <v:shape id="_x0000_i1113" type="#_x0000_t75" style="width:11.25pt;height:11.25pt" o:ole="">
            <v:imagedata r:id="rId6" o:title=""/>
          </v:shape>
          <w:control r:id="rId10" w:name="CheckBox605" w:shapeid="_x0000_i1113"/>
        </w:object>
      </w:r>
      <w:r w:rsidRPr="006D2329">
        <w:rPr>
          <w:rFonts w:ascii="Arial" w:hAnsi="Arial" w:cs="Arial"/>
          <w:vanish/>
          <w:color w:val="0000FF"/>
          <w:sz w:val="24"/>
          <w:szCs w:val="24"/>
        </w:rPr>
        <w:tab/>
      </w:r>
      <w:r>
        <w:rPr>
          <w:rFonts w:ascii="Arial" w:hAnsi="Arial" w:cs="Arial"/>
          <w:vanish/>
          <w:color w:val="0000FF"/>
          <w:sz w:val="24"/>
          <w:szCs w:val="24"/>
        </w:rPr>
        <w:t>04.00.00</w:t>
      </w:r>
      <w:r w:rsidRPr="006D2329">
        <w:rPr>
          <w:rFonts w:ascii="Arial" w:hAnsi="Arial" w:cs="Arial"/>
          <w:vanish/>
          <w:color w:val="0000FF"/>
          <w:sz w:val="24"/>
          <w:szCs w:val="24"/>
        </w:rPr>
        <w:tab/>
      </w:r>
      <w:r>
        <w:rPr>
          <w:rFonts w:ascii="Arial" w:hAnsi="Arial" w:cs="Arial"/>
          <w:vanish/>
          <w:color w:val="0000FF"/>
          <w:sz w:val="24"/>
          <w:szCs w:val="24"/>
        </w:rPr>
        <w:t>Korrosionsschutz unverzinkter Bauteile durch Beschichtung entsprechend Leistungsverzeichnis</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C6005B" w:rsidRPr="006D2329" w:rsidRDefault="00C6005B" w:rsidP="00C6005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5" type="#_x0000_t75" style="width:11.25pt;height:11.25pt" o:ole="">
            <v:imagedata r:id="rId6" o:title=""/>
          </v:shape>
          <w:control r:id="rId11" w:name="CheckBox606" w:shapeid="_x0000_i1115"/>
        </w:object>
      </w:r>
      <w:r w:rsidRPr="006D2329">
        <w:rPr>
          <w:rFonts w:ascii="Arial" w:hAnsi="Arial" w:cs="Arial"/>
          <w:vanish/>
          <w:color w:val="0000FF"/>
          <w:sz w:val="24"/>
          <w:szCs w:val="24"/>
        </w:rPr>
        <w:tab/>
      </w:r>
      <w:r>
        <w:rPr>
          <w:rFonts w:ascii="Arial" w:hAnsi="Arial" w:cs="Arial"/>
          <w:vanish/>
          <w:color w:val="0000FF"/>
          <w:sz w:val="24"/>
          <w:szCs w:val="24"/>
        </w:rPr>
        <w:t>05.00.00</w:t>
      </w:r>
      <w:r w:rsidRPr="006D2329">
        <w:rPr>
          <w:rFonts w:ascii="Arial" w:hAnsi="Arial" w:cs="Arial"/>
          <w:vanish/>
          <w:color w:val="0000FF"/>
          <w:sz w:val="24"/>
          <w:szCs w:val="24"/>
        </w:rPr>
        <w:tab/>
      </w:r>
      <w:r>
        <w:rPr>
          <w:rFonts w:ascii="Arial" w:hAnsi="Arial" w:cs="Arial"/>
          <w:vanish/>
          <w:color w:val="0000FF"/>
          <w:sz w:val="24"/>
          <w:szCs w:val="24"/>
        </w:rPr>
        <w:t>Schachtabdeckungen</w:t>
      </w:r>
      <w:r>
        <w:rPr>
          <w:rFonts w:ascii="Arial" w:hAnsi="Arial" w:cs="Arial"/>
          <w:vanish/>
          <w:color w:val="0000FF"/>
          <w:sz w:val="24"/>
          <w:szCs w:val="24"/>
        </w:rPr>
        <w:br/>
      </w:r>
      <w:r>
        <w:rPr>
          <w:rFonts w:ascii="Arial" w:hAnsi="Arial" w:cs="Arial"/>
          <w:vanish/>
          <w:color w:val="0000FF"/>
          <w:sz w:val="24"/>
          <w:szCs w:val="24"/>
        </w:rPr>
        <w:br/>
        <w:t>Nicht erforderlich</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C6005B" w:rsidRPr="006D2329" w:rsidRDefault="00C6005B" w:rsidP="00C6005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7" type="#_x0000_t75" style="width:11.25pt;height:11.25pt" o:ole="">
            <v:imagedata r:id="rId6" o:title=""/>
          </v:shape>
          <w:control r:id="rId12" w:name="CheckBox607" w:shapeid="_x0000_i1117"/>
        </w:object>
      </w:r>
      <w:r w:rsidRPr="006D2329">
        <w:rPr>
          <w:rFonts w:ascii="Arial" w:hAnsi="Arial" w:cs="Arial"/>
          <w:vanish/>
          <w:color w:val="0000FF"/>
          <w:sz w:val="24"/>
          <w:szCs w:val="24"/>
        </w:rPr>
        <w:tab/>
      </w:r>
      <w:r>
        <w:rPr>
          <w:rFonts w:ascii="Arial" w:hAnsi="Arial" w:cs="Arial"/>
          <w:vanish/>
          <w:color w:val="0000FF"/>
          <w:sz w:val="24"/>
          <w:szCs w:val="24"/>
        </w:rPr>
        <w:t>05.00.00</w:t>
      </w:r>
      <w:r w:rsidRPr="006D2329">
        <w:rPr>
          <w:rFonts w:ascii="Arial" w:hAnsi="Arial" w:cs="Arial"/>
          <w:vanish/>
          <w:color w:val="0000FF"/>
          <w:sz w:val="24"/>
          <w:szCs w:val="24"/>
        </w:rPr>
        <w:tab/>
      </w:r>
      <w:r>
        <w:rPr>
          <w:rFonts w:ascii="Arial" w:hAnsi="Arial" w:cs="Arial"/>
          <w:vanish/>
          <w:color w:val="0000FF"/>
          <w:sz w:val="24"/>
          <w:szCs w:val="24"/>
        </w:rPr>
        <w:t>Schachtabdeckungen</w:t>
      </w:r>
      <w:r>
        <w:rPr>
          <w:rFonts w:ascii="Arial" w:hAnsi="Arial" w:cs="Arial"/>
          <w:vanish/>
          <w:color w:val="0000FF"/>
          <w:sz w:val="24"/>
          <w:szCs w:val="24"/>
        </w:rPr>
        <w:br/>
      </w:r>
      <w:r>
        <w:rPr>
          <w:rFonts w:ascii="Arial" w:hAnsi="Arial" w:cs="Arial"/>
          <w:vanish/>
          <w:color w:val="0000FF"/>
          <w:sz w:val="24"/>
          <w:szCs w:val="24"/>
        </w:rPr>
        <w:br/>
        <w:t>Die Teile müssen nach Einbauort und Zusammengehörigkeit gekennzeichnet werden.</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C6005B" w:rsidRPr="006D2329" w:rsidRDefault="00C6005B" w:rsidP="00C6005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19" type="#_x0000_t75" style="width:11.25pt;height:11.25pt" o:ole="">
            <v:imagedata r:id="rId6" o:title=""/>
          </v:shape>
          <w:control r:id="rId13" w:name="CheckBox608" w:shapeid="_x0000_i1119"/>
        </w:object>
      </w:r>
      <w:r w:rsidRPr="006D2329">
        <w:rPr>
          <w:rFonts w:ascii="Arial" w:hAnsi="Arial" w:cs="Arial"/>
          <w:vanish/>
          <w:color w:val="0000FF"/>
          <w:sz w:val="24"/>
          <w:szCs w:val="24"/>
        </w:rPr>
        <w:tab/>
      </w:r>
      <w:r>
        <w:rPr>
          <w:rFonts w:ascii="Arial" w:hAnsi="Arial" w:cs="Arial"/>
          <w:vanish/>
          <w:color w:val="0000FF"/>
          <w:sz w:val="24"/>
          <w:szCs w:val="24"/>
        </w:rPr>
        <w:t>06.00.00</w:t>
      </w:r>
      <w:r w:rsidRPr="006D2329">
        <w:rPr>
          <w:rFonts w:ascii="Arial" w:hAnsi="Arial" w:cs="Arial"/>
          <w:vanish/>
          <w:color w:val="0000FF"/>
          <w:sz w:val="24"/>
          <w:szCs w:val="24"/>
        </w:rPr>
        <w:tab/>
      </w:r>
      <w:r>
        <w:rPr>
          <w:rFonts w:ascii="Arial" w:hAnsi="Arial" w:cs="Arial"/>
          <w:vanish/>
          <w:color w:val="0000FF"/>
          <w:sz w:val="24"/>
          <w:szCs w:val="24"/>
        </w:rPr>
        <w:t>Nichtrostender Stahl (Edelstahl)</w:t>
      </w:r>
      <w:r>
        <w:rPr>
          <w:rFonts w:ascii="Arial" w:hAnsi="Arial" w:cs="Arial"/>
          <w:vanish/>
          <w:color w:val="0000FF"/>
          <w:sz w:val="24"/>
          <w:szCs w:val="24"/>
        </w:rPr>
        <w:br/>
      </w:r>
      <w:r>
        <w:rPr>
          <w:rFonts w:ascii="Arial" w:hAnsi="Arial" w:cs="Arial"/>
          <w:vanish/>
          <w:color w:val="0000FF"/>
          <w:sz w:val="24"/>
          <w:szCs w:val="24"/>
        </w:rPr>
        <w:br/>
        <w:t>Nicht erforderlich</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C6005B" w:rsidRPr="006D2329" w:rsidRDefault="00C6005B" w:rsidP="00C6005B">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21" type="#_x0000_t75" style="width:11.25pt;height:11.25pt" o:ole="">
            <v:imagedata r:id="rId6" o:title=""/>
          </v:shape>
          <w:control r:id="rId14" w:name="CheckBox609" w:shapeid="_x0000_i1121"/>
        </w:object>
      </w:r>
      <w:r w:rsidRPr="006D2329">
        <w:rPr>
          <w:rFonts w:ascii="Arial" w:hAnsi="Arial" w:cs="Arial"/>
          <w:vanish/>
          <w:color w:val="0000FF"/>
          <w:sz w:val="24"/>
          <w:szCs w:val="24"/>
        </w:rPr>
        <w:tab/>
      </w:r>
      <w:r>
        <w:rPr>
          <w:rFonts w:ascii="Arial" w:hAnsi="Arial" w:cs="Arial"/>
          <w:vanish/>
          <w:color w:val="0000FF"/>
          <w:sz w:val="24"/>
          <w:szCs w:val="24"/>
        </w:rPr>
        <w:t>06.00.00</w:t>
      </w:r>
      <w:r w:rsidRPr="006D2329">
        <w:rPr>
          <w:rFonts w:ascii="Arial" w:hAnsi="Arial" w:cs="Arial"/>
          <w:vanish/>
          <w:color w:val="0000FF"/>
          <w:sz w:val="24"/>
          <w:szCs w:val="24"/>
        </w:rPr>
        <w:tab/>
      </w:r>
      <w:r>
        <w:rPr>
          <w:rFonts w:ascii="Arial" w:hAnsi="Arial" w:cs="Arial"/>
          <w:vanish/>
          <w:color w:val="0000FF"/>
          <w:sz w:val="24"/>
          <w:szCs w:val="24"/>
        </w:rPr>
        <w:t>Nichtrostender Stahl (Edelstahl)</w:t>
      </w:r>
      <w:r>
        <w:rPr>
          <w:rFonts w:ascii="Arial" w:hAnsi="Arial" w:cs="Arial"/>
          <w:vanish/>
          <w:color w:val="0000FF"/>
          <w:sz w:val="24"/>
          <w:szCs w:val="24"/>
        </w:rPr>
        <w:br/>
      </w:r>
      <w:r>
        <w:rPr>
          <w:rFonts w:ascii="Arial" w:hAnsi="Arial" w:cs="Arial"/>
          <w:vanish/>
          <w:color w:val="0000FF"/>
          <w:sz w:val="24"/>
          <w:szCs w:val="24"/>
        </w:rPr>
        <w:br/>
        <w:t xml:space="preserve">Falls nichtrostender Stahl verlangt wird, </w:t>
      </w:r>
      <w:r w:rsidR="00A03FCD">
        <w:rPr>
          <w:rFonts w:ascii="Arial" w:hAnsi="Arial" w:cs="Arial"/>
          <w:vanish/>
          <w:color w:val="0000FF"/>
          <w:sz w:val="24"/>
          <w:szCs w:val="24"/>
        </w:rPr>
        <w:t>kommt die Werkstoff-Nr. 1.4571 o</w:t>
      </w:r>
      <w:r>
        <w:rPr>
          <w:rFonts w:ascii="Arial" w:hAnsi="Arial" w:cs="Arial"/>
          <w:vanish/>
          <w:color w:val="0000FF"/>
          <w:sz w:val="24"/>
          <w:szCs w:val="24"/>
        </w:rPr>
        <w:t>der alternativ 1.4404 zur Ausführung</w:t>
      </w:r>
      <w:r>
        <w:rPr>
          <w:rFonts w:ascii="Arial" w:hAnsi="Arial" w:cs="Arial"/>
          <w:vanish/>
          <w:color w:val="0000FF"/>
          <w:sz w:val="24"/>
          <w:szCs w:val="24"/>
        </w:rPr>
        <w:br/>
        <w:t>Bearbeitung:</w:t>
      </w:r>
      <w:r>
        <w:rPr>
          <w:rFonts w:ascii="Arial" w:hAnsi="Arial" w:cs="Arial"/>
          <w:vanish/>
          <w:color w:val="0000FF"/>
          <w:sz w:val="24"/>
          <w:szCs w:val="24"/>
        </w:rPr>
        <w:br/>
        <w:t xml:space="preserve">Sofern im Leistungsverzeichnis keine Aussagen getroffen werden, erfolgt die Oberflächenbehandlung </w:t>
      </w:r>
      <w:r w:rsidR="00890D96">
        <w:rPr>
          <w:rFonts w:ascii="Arial" w:hAnsi="Arial" w:cs="Arial"/>
          <w:vanish/>
          <w:color w:val="0000FF"/>
          <w:sz w:val="24"/>
          <w:szCs w:val="24"/>
        </w:rPr>
        <w:t xml:space="preserve">geschliffen mit Korn 320. </w:t>
      </w:r>
      <w:r>
        <w:rPr>
          <w:rFonts w:ascii="Arial" w:hAnsi="Arial" w:cs="Arial"/>
          <w:vanish/>
          <w:color w:val="0000FF"/>
          <w:sz w:val="24"/>
          <w:szCs w:val="24"/>
        </w:rPr>
        <w:t>Bei Anschlussarbeiten anzusetzende Bauteile sind anzuschweißen, zu verschleifen und entsprechend der übrigen Oberflächenbehandlung nachzuarbeiten.</w:t>
      </w:r>
    </w:p>
    <w:p w:rsidR="00C6005B" w:rsidRPr="006D2329" w:rsidRDefault="00C6005B" w:rsidP="00C6005B">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23" type="#_x0000_t75" style="width:11.25pt;height:11.25pt" o:ole="">
            <v:imagedata r:id="rId6" o:title=""/>
          </v:shape>
          <w:control r:id="rId15" w:name="CheckBox610" w:shapeid="_x0000_i1123"/>
        </w:object>
      </w:r>
      <w:r w:rsidRPr="006D2329">
        <w:rPr>
          <w:rFonts w:ascii="Arial" w:hAnsi="Arial" w:cs="Arial"/>
          <w:vanish/>
          <w:color w:val="0000FF"/>
          <w:sz w:val="24"/>
          <w:szCs w:val="24"/>
        </w:rPr>
        <w:tab/>
      </w:r>
      <w:r>
        <w:rPr>
          <w:rFonts w:ascii="Arial" w:hAnsi="Arial" w:cs="Arial"/>
          <w:vanish/>
          <w:color w:val="0000FF"/>
          <w:sz w:val="24"/>
          <w:szCs w:val="24"/>
        </w:rPr>
        <w:t>07.00.00</w:t>
      </w:r>
      <w:r w:rsidRPr="006D2329">
        <w:rPr>
          <w:rFonts w:ascii="Arial" w:hAnsi="Arial" w:cs="Arial"/>
          <w:vanish/>
          <w:color w:val="0000FF"/>
          <w:sz w:val="24"/>
          <w:szCs w:val="24"/>
        </w:rPr>
        <w:tab/>
      </w:r>
      <w:r>
        <w:rPr>
          <w:rFonts w:ascii="Arial" w:hAnsi="Arial" w:cs="Arial"/>
          <w:vanish/>
          <w:color w:val="0000FF"/>
          <w:sz w:val="24"/>
          <w:szCs w:val="24"/>
        </w:rPr>
        <w:t>Dichtungsprofil</w:t>
      </w:r>
      <w:r>
        <w:rPr>
          <w:rFonts w:ascii="Arial" w:hAnsi="Arial" w:cs="Arial"/>
          <w:vanish/>
          <w:color w:val="0000FF"/>
          <w:sz w:val="24"/>
          <w:szCs w:val="24"/>
        </w:rPr>
        <w:br/>
      </w:r>
      <w:r>
        <w:rPr>
          <w:rFonts w:ascii="Arial" w:hAnsi="Arial" w:cs="Arial"/>
          <w:vanish/>
          <w:color w:val="0000FF"/>
          <w:sz w:val="24"/>
          <w:szCs w:val="24"/>
        </w:rPr>
        <w:br/>
        <w:t>Nicht erforderlich</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25" type="#_x0000_t75" style="width:11.25pt;height:11.25pt" o:ole="">
            <v:imagedata r:id="rId6" o:title=""/>
          </v:shape>
          <w:control r:id="rId16" w:name="CheckBox611" w:shapeid="_x0000_i1125"/>
        </w:object>
      </w:r>
      <w:r w:rsidRPr="006D2329">
        <w:rPr>
          <w:rFonts w:ascii="Arial" w:hAnsi="Arial" w:cs="Arial"/>
          <w:vanish/>
          <w:color w:val="0000FF"/>
          <w:sz w:val="24"/>
          <w:szCs w:val="24"/>
        </w:rPr>
        <w:tab/>
      </w:r>
      <w:r>
        <w:rPr>
          <w:rFonts w:ascii="Arial" w:hAnsi="Arial" w:cs="Arial"/>
          <w:vanish/>
          <w:color w:val="0000FF"/>
          <w:sz w:val="24"/>
          <w:szCs w:val="24"/>
        </w:rPr>
        <w:t>07.00.00</w:t>
      </w:r>
      <w:r w:rsidRPr="006D2329">
        <w:rPr>
          <w:rFonts w:ascii="Arial" w:hAnsi="Arial" w:cs="Arial"/>
          <w:vanish/>
          <w:color w:val="0000FF"/>
          <w:sz w:val="24"/>
          <w:szCs w:val="24"/>
        </w:rPr>
        <w:tab/>
      </w:r>
      <w:r w:rsidR="00811E79">
        <w:rPr>
          <w:rFonts w:ascii="Arial" w:hAnsi="Arial" w:cs="Arial"/>
          <w:vanish/>
          <w:color w:val="0000FF"/>
          <w:sz w:val="24"/>
          <w:szCs w:val="24"/>
        </w:rPr>
        <w:t>Dichtungsprofil</w:t>
      </w:r>
      <w:r>
        <w:rPr>
          <w:rFonts w:ascii="Arial" w:hAnsi="Arial" w:cs="Arial"/>
          <w:vanish/>
          <w:color w:val="0000FF"/>
          <w:sz w:val="24"/>
          <w:szCs w:val="24"/>
        </w:rPr>
        <w:br/>
      </w:r>
      <w:r>
        <w:rPr>
          <w:rFonts w:ascii="Arial" w:hAnsi="Arial" w:cs="Arial"/>
          <w:vanish/>
          <w:color w:val="0000FF"/>
          <w:sz w:val="24"/>
          <w:szCs w:val="24"/>
        </w:rPr>
        <w:br/>
        <w:t xml:space="preserve">Dichtungsprofile </w:t>
      </w:r>
      <w:r w:rsidRPr="002203E4">
        <w:rPr>
          <w:rFonts w:ascii="Arial" w:hAnsi="Arial" w:cs="Arial"/>
          <w:vanish/>
          <w:color w:val="0000FF"/>
          <w:sz w:val="24"/>
          <w:szCs w:val="24"/>
        </w:rPr>
        <w:t>müssen nichthärtend sein und müssen ihre elastischen Eigenschaften (insbesondere Rückstellkräfte) im vorkommenden Temperaturbereich beibehalten. Die Shore-Härte muss mit geringen Toleranzen gleichbleiben. Die Dichtungsprofile müssen, soweit sie atmosphärischen Einflüssen ausgesetzt sind, hiergegen beständig sein.</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27" type="#_x0000_t75" style="width:11.25pt;height:11.25pt" o:ole="">
            <v:imagedata r:id="rId6" o:title=""/>
          </v:shape>
          <w:control r:id="rId17" w:name="CheckBox612" w:shapeid="_x0000_i1127"/>
        </w:object>
      </w:r>
      <w:r w:rsidRPr="006D2329">
        <w:rPr>
          <w:rFonts w:ascii="Arial" w:hAnsi="Arial" w:cs="Arial"/>
          <w:vanish/>
          <w:color w:val="0000FF"/>
          <w:sz w:val="24"/>
          <w:szCs w:val="24"/>
        </w:rPr>
        <w:tab/>
      </w:r>
      <w:r>
        <w:rPr>
          <w:rFonts w:ascii="Arial" w:hAnsi="Arial" w:cs="Arial"/>
          <w:vanish/>
          <w:color w:val="0000FF"/>
          <w:sz w:val="24"/>
          <w:szCs w:val="24"/>
        </w:rPr>
        <w:t>08.00.00</w:t>
      </w:r>
      <w:r w:rsidRPr="006D2329">
        <w:rPr>
          <w:rFonts w:ascii="Arial" w:hAnsi="Arial" w:cs="Arial"/>
          <w:vanish/>
          <w:color w:val="0000FF"/>
          <w:sz w:val="24"/>
          <w:szCs w:val="24"/>
        </w:rPr>
        <w:tab/>
      </w:r>
      <w:r>
        <w:rPr>
          <w:rFonts w:ascii="Arial" w:hAnsi="Arial" w:cs="Arial"/>
          <w:vanish/>
          <w:color w:val="0000FF"/>
          <w:sz w:val="24"/>
          <w:szCs w:val="24"/>
        </w:rPr>
        <w:t>Planung</w:t>
      </w:r>
      <w:r>
        <w:rPr>
          <w:rFonts w:ascii="Arial" w:hAnsi="Arial" w:cs="Arial"/>
          <w:vanish/>
          <w:color w:val="0000FF"/>
          <w:sz w:val="24"/>
          <w:szCs w:val="24"/>
        </w:rPr>
        <w:br/>
      </w:r>
      <w:r>
        <w:rPr>
          <w:rFonts w:ascii="Arial" w:hAnsi="Arial" w:cs="Arial"/>
          <w:vanish/>
          <w:color w:val="0000FF"/>
          <w:sz w:val="24"/>
          <w:szCs w:val="24"/>
        </w:rPr>
        <w:br/>
        <w:t>Nicht erforderlich</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29" type="#_x0000_t75" style="width:11.25pt;height:11.25pt" o:ole="">
            <v:imagedata r:id="rId6" o:title=""/>
          </v:shape>
          <w:control r:id="rId18" w:name="CheckBox613" w:shapeid="_x0000_i1129"/>
        </w:object>
      </w:r>
      <w:r w:rsidRPr="006D2329">
        <w:rPr>
          <w:rFonts w:ascii="Arial" w:hAnsi="Arial" w:cs="Arial"/>
          <w:vanish/>
          <w:color w:val="0000FF"/>
          <w:sz w:val="24"/>
          <w:szCs w:val="24"/>
        </w:rPr>
        <w:tab/>
      </w:r>
      <w:r>
        <w:rPr>
          <w:rFonts w:ascii="Arial" w:hAnsi="Arial" w:cs="Arial"/>
          <w:vanish/>
          <w:color w:val="0000FF"/>
          <w:sz w:val="24"/>
          <w:szCs w:val="24"/>
        </w:rPr>
        <w:t>08.00.00</w:t>
      </w:r>
      <w:r w:rsidRPr="006D2329">
        <w:rPr>
          <w:rFonts w:ascii="Arial" w:hAnsi="Arial" w:cs="Arial"/>
          <w:vanish/>
          <w:color w:val="0000FF"/>
          <w:sz w:val="24"/>
          <w:szCs w:val="24"/>
        </w:rPr>
        <w:tab/>
      </w:r>
      <w:r>
        <w:rPr>
          <w:rFonts w:ascii="Arial" w:hAnsi="Arial" w:cs="Arial"/>
          <w:vanish/>
          <w:color w:val="0000FF"/>
          <w:sz w:val="24"/>
          <w:szCs w:val="24"/>
        </w:rPr>
        <w:t xml:space="preserve">Planung </w:t>
      </w:r>
      <w:r>
        <w:rPr>
          <w:rFonts w:ascii="Arial" w:hAnsi="Arial" w:cs="Arial"/>
          <w:vanish/>
          <w:color w:val="0000FF"/>
          <w:sz w:val="24"/>
          <w:szCs w:val="24"/>
        </w:rPr>
        <w:br/>
      </w:r>
      <w:r>
        <w:rPr>
          <w:rFonts w:ascii="Arial" w:hAnsi="Arial" w:cs="Arial"/>
          <w:vanish/>
          <w:color w:val="0000FF"/>
          <w:sz w:val="24"/>
          <w:szCs w:val="24"/>
        </w:rPr>
        <w:br/>
        <w:t>Lastenannahmen</w:t>
      </w:r>
      <w:r>
        <w:rPr>
          <w:rFonts w:ascii="Arial" w:hAnsi="Arial" w:cs="Arial"/>
          <w:vanish/>
          <w:color w:val="0000FF"/>
          <w:sz w:val="24"/>
          <w:szCs w:val="24"/>
        </w:rPr>
        <w:br/>
      </w:r>
      <w:r>
        <w:rPr>
          <w:rFonts w:ascii="Arial" w:hAnsi="Arial" w:cs="Arial"/>
          <w:vanish/>
          <w:color w:val="0000FF"/>
          <w:sz w:val="24"/>
          <w:szCs w:val="24"/>
        </w:rPr>
        <w:br/>
        <w:t>Sofern keine statische Berechnung vom AG vorliegt gelten folgende Lastenannahmen:</w:t>
      </w:r>
    </w:p>
    <w:p w:rsidR="002203E4"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D14E67" w:rsidRPr="006D2329" w:rsidRDefault="00D14E67" w:rsidP="00440624">
      <w:pPr>
        <w:tabs>
          <w:tab w:val="left" w:pos="0"/>
          <w:tab w:val="left" w:pos="1418"/>
          <w:tab w:val="left" w:pos="6804"/>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31" type="#_x0000_t75" style="width:11.25pt;height:11.25pt" o:ole="">
            <v:imagedata r:id="rId6" o:title=""/>
          </v:shape>
          <w:control r:id="rId19" w:name="CheckBox613a" w:shapeid="_x0000_i1131"/>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Geländer</w:t>
      </w:r>
      <w:r w:rsidR="00440624">
        <w:rPr>
          <w:rFonts w:ascii="Arial" w:hAnsi="Arial" w:cs="Arial"/>
          <w:vanish/>
          <w:color w:val="0000FF"/>
          <w:sz w:val="24"/>
          <w:szCs w:val="24"/>
        </w:rPr>
        <w:t xml:space="preserve"> (horizontal und vertikal auf Handlauf)</w:t>
      </w:r>
      <w:r>
        <w:rPr>
          <w:rFonts w:ascii="Arial" w:hAnsi="Arial" w:cs="Arial"/>
          <w:vanish/>
          <w:color w:val="0000FF"/>
          <w:sz w:val="24"/>
          <w:szCs w:val="24"/>
        </w:rPr>
        <w:tab/>
        <w:t>0,5 kN/m</w:t>
      </w:r>
    </w:p>
    <w:p w:rsidR="00D14E67" w:rsidRPr="006D2329" w:rsidRDefault="00D14E67" w:rsidP="00D14E67">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lastRenderedPageBreak/>
        <w:t>*</w:t>
      </w:r>
    </w:p>
    <w:p w:rsidR="002203E4" w:rsidRPr="006D2329" w:rsidRDefault="002203E4" w:rsidP="00440624">
      <w:pPr>
        <w:tabs>
          <w:tab w:val="left" w:pos="0"/>
          <w:tab w:val="left" w:pos="1418"/>
          <w:tab w:val="left" w:pos="6804"/>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33" type="#_x0000_t75" style="width:11.25pt;height:11.25pt" o:ole="">
            <v:imagedata r:id="rId6" o:title=""/>
          </v:shape>
          <w:control r:id="rId20" w:name="CheckBox614" w:shapeid="_x0000_i1133"/>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Geländer</w:t>
      </w:r>
      <w:r w:rsidR="00440624">
        <w:rPr>
          <w:rFonts w:ascii="Arial" w:hAnsi="Arial" w:cs="Arial"/>
          <w:vanish/>
          <w:color w:val="0000FF"/>
          <w:sz w:val="24"/>
          <w:szCs w:val="24"/>
        </w:rPr>
        <w:t xml:space="preserve"> (horizontal und vertikal auf Handlauf)</w:t>
      </w:r>
      <w:r>
        <w:rPr>
          <w:rFonts w:ascii="Arial" w:hAnsi="Arial" w:cs="Arial"/>
          <w:vanish/>
          <w:color w:val="0000FF"/>
          <w:sz w:val="24"/>
          <w:szCs w:val="24"/>
        </w:rPr>
        <w:tab/>
        <w:t>1,0 kN/m</w:t>
      </w:r>
    </w:p>
    <w:p w:rsidR="002203E4"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40624" w:rsidRPr="006D2329" w:rsidRDefault="00440624" w:rsidP="0044062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35" type="#_x0000_t75" style="width:11.25pt;height:11.25pt" o:ole="">
            <v:imagedata r:id="rId6" o:title=""/>
          </v:shape>
          <w:control r:id="rId21" w:name="CheckBox614a" w:shapeid="_x0000_i1135"/>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Geländer</w:t>
      </w:r>
      <w:r>
        <w:rPr>
          <w:rFonts w:ascii="Arial" w:hAnsi="Arial" w:cs="Arial"/>
          <w:vanish/>
          <w:color w:val="0000FF"/>
          <w:sz w:val="24"/>
          <w:szCs w:val="24"/>
        </w:rPr>
        <w:br/>
        <w:t>Handlau</w:t>
      </w:r>
      <w:r w:rsidR="00294E87">
        <w:rPr>
          <w:rFonts w:ascii="Arial" w:hAnsi="Arial" w:cs="Arial"/>
          <w:vanish/>
          <w:color w:val="0000FF"/>
          <w:sz w:val="24"/>
          <w:szCs w:val="24"/>
        </w:rPr>
        <w:t>f ist auch auf oberstem Holm auf</w:t>
      </w:r>
      <w:r>
        <w:rPr>
          <w:rFonts w:ascii="Arial" w:hAnsi="Arial" w:cs="Arial"/>
          <w:vanish/>
          <w:color w:val="0000FF"/>
          <w:sz w:val="24"/>
          <w:szCs w:val="24"/>
        </w:rPr>
        <w:t>zubringen</w:t>
      </w:r>
    </w:p>
    <w:p w:rsidR="00440624" w:rsidRPr="006D2329" w:rsidRDefault="00440624" w:rsidP="0044062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440624">
      <w:pPr>
        <w:tabs>
          <w:tab w:val="left" w:pos="0"/>
          <w:tab w:val="left" w:pos="1418"/>
          <w:tab w:val="left" w:pos="6804"/>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37" type="#_x0000_t75" style="width:11.25pt;height:11.25pt" o:ole="">
            <v:imagedata r:id="rId6" o:title=""/>
          </v:shape>
          <w:control r:id="rId22" w:name="CheckBox615" w:shapeid="_x0000_i113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Arbeitsbühnen und Gitterroste</w:t>
      </w:r>
      <w:r>
        <w:rPr>
          <w:rFonts w:ascii="Arial" w:hAnsi="Arial" w:cs="Arial"/>
          <w:vanish/>
          <w:color w:val="0000FF"/>
          <w:sz w:val="24"/>
          <w:szCs w:val="24"/>
        </w:rPr>
        <w:tab/>
        <w:t>3,5 kN/m²</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39" type="#_x0000_t75" style="width:11.25pt;height:11.25pt" o:ole="">
            <v:imagedata r:id="rId6" o:title=""/>
          </v:shape>
          <w:control r:id="rId23" w:name="CheckBox616" w:shapeid="_x0000_i1139"/>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Text1"/>
            <w:enabled/>
            <w:calcOnExit w:val="0"/>
            <w:textInput/>
          </w:ffData>
        </w:fldChar>
      </w:r>
      <w:bookmarkStart w:id="1" w:name="Text1"/>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bookmarkEnd w:id="1"/>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41" type="#_x0000_t75" style="width:11.25pt;height:11.25pt" o:ole="">
            <v:imagedata r:id="rId6" o:title=""/>
          </v:shape>
          <w:control r:id="rId24" w:name="CheckBox617" w:shapeid="_x0000_i1141"/>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Statik</w:t>
      </w:r>
      <w:r>
        <w:rPr>
          <w:rFonts w:ascii="Arial" w:hAnsi="Arial" w:cs="Arial"/>
          <w:vanish/>
          <w:color w:val="0000FF"/>
          <w:sz w:val="24"/>
          <w:szCs w:val="24"/>
        </w:rPr>
        <w:br/>
      </w:r>
      <w:r>
        <w:rPr>
          <w:rFonts w:ascii="Arial" w:hAnsi="Arial" w:cs="Arial"/>
          <w:vanish/>
          <w:color w:val="0000FF"/>
          <w:sz w:val="24"/>
          <w:szCs w:val="24"/>
        </w:rPr>
        <w:br/>
        <w:t xml:space="preserve">Für </w:t>
      </w:r>
      <w:r w:rsidRPr="002203E4">
        <w:rPr>
          <w:rFonts w:ascii="Arial" w:hAnsi="Arial" w:cs="Arial"/>
          <w:vanish/>
          <w:color w:val="0000FF"/>
          <w:sz w:val="24"/>
          <w:szCs w:val="24"/>
        </w:rPr>
        <w:t>die Ausführung der Stahlbauarbeiten und der Geländer im öffentlichen Haltestellenbereich ist die statische Berechnung zu beachten und die Konstruktion entsprechend auszubilden. Auf Anforderung wird dem Auftragnehmer die statische Berechnung übergeben.</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43" type="#_x0000_t75" style="width:11.25pt;height:11.25pt" o:ole="">
            <v:imagedata r:id="rId6" o:title=""/>
          </v:shape>
          <w:control r:id="rId25" w:name="CheckBox618" w:shapeid="_x0000_i1143"/>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Die statische und konstruktive Bearbeitung erfolgt durch ein Ingenieurbüro.</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Pr="006D2329" w:rsidRDefault="002203E4" w:rsidP="002203E4">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45" type="#_x0000_t75" style="width:11.25pt;height:11.25pt" o:ole="">
            <v:imagedata r:id="rId6" o:title=""/>
          </v:shape>
          <w:control r:id="rId26" w:name="CheckBox619" w:shapeid="_x0000_i1145"/>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Verzinkte Stahlkonstruktionen und Geländer müssen verzinkungsgerecht konstruiert werden.</w:t>
      </w:r>
    </w:p>
    <w:p w:rsidR="002203E4" w:rsidRPr="006D2329" w:rsidRDefault="002203E4" w:rsidP="002203E4">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47" type="#_x0000_t75" style="width:11.25pt;height:11.25pt" o:ole="">
            <v:imagedata r:id="rId6" o:title=""/>
          </v:shape>
          <w:control r:id="rId27" w:name="CheckBox620" w:shapeid="_x0000_i1147"/>
        </w:object>
      </w:r>
      <w:r w:rsidRPr="006D2329">
        <w:rPr>
          <w:rFonts w:ascii="Arial" w:hAnsi="Arial" w:cs="Arial"/>
          <w:vanish/>
          <w:color w:val="0000FF"/>
          <w:sz w:val="24"/>
          <w:szCs w:val="24"/>
        </w:rPr>
        <w:tab/>
      </w:r>
      <w:r>
        <w:rPr>
          <w:rFonts w:ascii="Arial" w:hAnsi="Arial" w:cs="Arial"/>
          <w:vanish/>
          <w:color w:val="0000FF"/>
          <w:sz w:val="24"/>
          <w:szCs w:val="24"/>
        </w:rPr>
        <w:t>09.00.00</w:t>
      </w:r>
      <w:r w:rsidRPr="006D2329">
        <w:rPr>
          <w:rFonts w:ascii="Arial" w:hAnsi="Arial" w:cs="Arial"/>
          <w:vanish/>
          <w:color w:val="0000FF"/>
          <w:sz w:val="24"/>
          <w:szCs w:val="24"/>
        </w:rPr>
        <w:tab/>
      </w:r>
      <w:r>
        <w:rPr>
          <w:rFonts w:ascii="Arial" w:hAnsi="Arial" w:cs="Arial"/>
          <w:vanish/>
          <w:color w:val="0000FF"/>
          <w:sz w:val="24"/>
          <w:szCs w:val="24"/>
        </w:rPr>
        <w:t>Türen</w:t>
      </w:r>
      <w:r>
        <w:rPr>
          <w:rFonts w:ascii="Arial" w:hAnsi="Arial" w:cs="Arial"/>
          <w:vanish/>
          <w:color w:val="0000FF"/>
          <w:sz w:val="24"/>
          <w:szCs w:val="24"/>
        </w:rPr>
        <w:br/>
      </w:r>
      <w:r>
        <w:rPr>
          <w:rFonts w:ascii="Arial" w:hAnsi="Arial" w:cs="Arial"/>
          <w:vanish/>
          <w:color w:val="0000FF"/>
          <w:sz w:val="24"/>
          <w:szCs w:val="24"/>
        </w:rPr>
        <w:br/>
        <w:t>Nicht erforderlich</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49" type="#_x0000_t75" style="width:11.25pt;height:11.25pt" o:ole="">
            <v:imagedata r:id="rId6" o:title=""/>
          </v:shape>
          <w:control r:id="rId28" w:name="CheckBox621" w:shapeid="_x0000_i1149"/>
        </w:object>
      </w:r>
      <w:r w:rsidRPr="006D2329">
        <w:rPr>
          <w:rFonts w:ascii="Arial" w:hAnsi="Arial" w:cs="Arial"/>
          <w:vanish/>
          <w:color w:val="0000FF"/>
          <w:sz w:val="24"/>
          <w:szCs w:val="24"/>
        </w:rPr>
        <w:tab/>
      </w:r>
      <w:r>
        <w:rPr>
          <w:rFonts w:ascii="Arial" w:hAnsi="Arial" w:cs="Arial"/>
          <w:vanish/>
          <w:color w:val="0000FF"/>
          <w:sz w:val="24"/>
          <w:szCs w:val="24"/>
        </w:rPr>
        <w:t>09.00.00</w:t>
      </w:r>
      <w:r w:rsidRPr="006D2329">
        <w:rPr>
          <w:rFonts w:ascii="Arial" w:hAnsi="Arial" w:cs="Arial"/>
          <w:vanish/>
          <w:color w:val="0000FF"/>
          <w:sz w:val="24"/>
          <w:szCs w:val="24"/>
        </w:rPr>
        <w:tab/>
      </w:r>
      <w:r>
        <w:rPr>
          <w:rFonts w:ascii="Arial" w:hAnsi="Arial" w:cs="Arial"/>
          <w:vanish/>
          <w:color w:val="0000FF"/>
          <w:sz w:val="24"/>
          <w:szCs w:val="24"/>
        </w:rPr>
        <w:t xml:space="preserve">Türen </w:t>
      </w:r>
      <w:r>
        <w:rPr>
          <w:rFonts w:ascii="Arial" w:hAnsi="Arial" w:cs="Arial"/>
          <w:vanish/>
          <w:color w:val="0000FF"/>
          <w:sz w:val="24"/>
          <w:szCs w:val="24"/>
        </w:rPr>
        <w:br/>
      </w:r>
      <w:r>
        <w:rPr>
          <w:rFonts w:ascii="Arial" w:hAnsi="Arial" w:cs="Arial"/>
          <w:vanish/>
          <w:color w:val="0000FF"/>
          <w:sz w:val="24"/>
          <w:szCs w:val="24"/>
        </w:rPr>
        <w:br/>
        <w:t xml:space="preserve">Die Türen </w:t>
      </w:r>
      <w:r w:rsidRPr="00BA56B3">
        <w:rPr>
          <w:rFonts w:ascii="Arial" w:hAnsi="Arial" w:cs="Arial"/>
          <w:vanish/>
          <w:color w:val="0000FF"/>
          <w:sz w:val="24"/>
          <w:szCs w:val="24"/>
        </w:rPr>
        <w:t>werden über eine Schließanlage geschlossen. Angaben über den Standort der im Leistungsverzeichnis aufgeführten Türen und die Anschlagseite sind aus den Plänen zu ersehen.</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 w:val="left" w:pos="6521"/>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51" type="#_x0000_t75" style="width:11.25pt;height:11.25pt" o:ole="">
            <v:imagedata r:id="rId6" o:title=""/>
          </v:shape>
          <w:control r:id="rId29" w:name="CheckBox622" w:shapeid="_x0000_i1151"/>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Bodenaufbau in Räumen mit Zement</w:t>
      </w:r>
      <w:r w:rsidR="00890D96">
        <w:rPr>
          <w:rFonts w:ascii="Arial" w:hAnsi="Arial" w:cs="Arial"/>
          <w:vanish/>
          <w:color w:val="0000FF"/>
          <w:sz w:val="24"/>
          <w:szCs w:val="24"/>
        </w:rPr>
        <w:t>- bzw.</w:t>
      </w:r>
      <w:r w:rsidR="00890D96">
        <w:rPr>
          <w:rFonts w:ascii="Arial" w:hAnsi="Arial" w:cs="Arial"/>
          <w:vanish/>
          <w:color w:val="0000FF"/>
          <w:sz w:val="24"/>
          <w:szCs w:val="24"/>
        </w:rPr>
        <w:br/>
        <w:t>Gussasphaltestrich</w:t>
      </w:r>
      <w:r w:rsidR="00890D96">
        <w:rPr>
          <w:rFonts w:ascii="Arial" w:hAnsi="Arial" w:cs="Arial"/>
          <w:vanish/>
          <w:color w:val="0000FF"/>
          <w:sz w:val="24"/>
          <w:szCs w:val="24"/>
        </w:rPr>
        <w:tab/>
      </w:r>
      <w:r>
        <w:rPr>
          <w:rFonts w:ascii="Arial" w:hAnsi="Arial" w:cs="Arial"/>
          <w:vanish/>
          <w:color w:val="0000FF"/>
          <w:sz w:val="24"/>
          <w:szCs w:val="24"/>
        </w:rPr>
        <w:t>&lt;=</w:t>
      </w:r>
      <w:r>
        <w:rPr>
          <w:rFonts w:ascii="Arial" w:hAnsi="Arial" w:cs="Arial"/>
          <w:vanish/>
          <w:color w:val="0000FF"/>
          <w:sz w:val="24"/>
          <w:szCs w:val="24"/>
        </w:rPr>
        <w:tab/>
      </w:r>
      <w:r w:rsidR="00890D96">
        <w:rPr>
          <w:rFonts w:ascii="Arial" w:hAnsi="Arial" w:cs="Arial"/>
          <w:vanish/>
          <w:color w:val="0000FF"/>
          <w:sz w:val="24"/>
          <w:szCs w:val="24"/>
        </w:rPr>
        <w:t>5</w:t>
      </w:r>
      <w:r>
        <w:rPr>
          <w:rFonts w:ascii="Arial" w:hAnsi="Arial" w:cs="Arial"/>
          <w:vanish/>
          <w:color w:val="0000FF"/>
          <w:sz w:val="24"/>
          <w:szCs w:val="24"/>
        </w:rPr>
        <w:t>0 mm.</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 w:val="left" w:pos="6521"/>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53" type="#_x0000_t75" style="width:11.25pt;height:11.25pt" o:ole="">
            <v:imagedata r:id="rId6" o:title=""/>
          </v:shape>
          <w:control r:id="rId30" w:name="CheckBox623" w:shapeid="_x0000_i1153"/>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Bodenaufbau in Räumen mit Zement</w:t>
      </w:r>
      <w:r w:rsidR="00890D96">
        <w:rPr>
          <w:rFonts w:ascii="Arial" w:hAnsi="Arial" w:cs="Arial"/>
          <w:vanish/>
          <w:color w:val="0000FF"/>
          <w:sz w:val="24"/>
          <w:szCs w:val="24"/>
        </w:rPr>
        <w:t>- bzw.</w:t>
      </w:r>
      <w:r w:rsidR="00890D96">
        <w:rPr>
          <w:rFonts w:ascii="Arial" w:hAnsi="Arial" w:cs="Arial"/>
          <w:vanish/>
          <w:color w:val="0000FF"/>
          <w:sz w:val="24"/>
          <w:szCs w:val="24"/>
        </w:rPr>
        <w:br/>
        <w:t>Gussasphalt</w:t>
      </w:r>
      <w:r>
        <w:rPr>
          <w:rFonts w:ascii="Arial" w:hAnsi="Arial" w:cs="Arial"/>
          <w:vanish/>
          <w:color w:val="0000FF"/>
          <w:sz w:val="24"/>
          <w:szCs w:val="24"/>
        </w:rPr>
        <w:t>estrich</w:t>
      </w:r>
      <w:r>
        <w:rPr>
          <w:rFonts w:ascii="Arial" w:hAnsi="Arial" w:cs="Arial"/>
          <w:vanish/>
          <w:color w:val="0000FF"/>
          <w:sz w:val="24"/>
          <w:szCs w:val="24"/>
        </w:rPr>
        <w:tab/>
      </w:r>
      <w:r w:rsidR="00890D96">
        <w:rPr>
          <w:rFonts w:ascii="Arial" w:hAnsi="Arial" w:cs="Arial"/>
          <w:vanish/>
          <w:color w:val="0000FF"/>
          <w:sz w:val="24"/>
          <w:szCs w:val="24"/>
        </w:rPr>
        <w:tab/>
        <w:t>5</w:t>
      </w:r>
      <w:r>
        <w:rPr>
          <w:rFonts w:ascii="Arial" w:hAnsi="Arial" w:cs="Arial"/>
          <w:vanish/>
          <w:color w:val="0000FF"/>
          <w:sz w:val="24"/>
          <w:szCs w:val="24"/>
        </w:rPr>
        <w:t>0 mm.</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 w:val="left" w:pos="6521"/>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55" type="#_x0000_t75" style="width:11.25pt;height:11.25pt" o:ole="">
            <v:imagedata r:id="rId6" o:title=""/>
          </v:shape>
          <w:control r:id="rId31" w:name="CheckBox624" w:shapeid="_x0000_i1155"/>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Bodenaufbau in Räumen mit Zement</w:t>
      </w:r>
      <w:r w:rsidR="00890D96">
        <w:rPr>
          <w:rFonts w:ascii="Arial" w:hAnsi="Arial" w:cs="Arial"/>
          <w:vanish/>
          <w:color w:val="0000FF"/>
          <w:sz w:val="24"/>
          <w:szCs w:val="24"/>
        </w:rPr>
        <w:t>- bzw.</w:t>
      </w:r>
      <w:r w:rsidR="00890D96">
        <w:rPr>
          <w:rFonts w:ascii="Arial" w:hAnsi="Arial" w:cs="Arial"/>
          <w:vanish/>
          <w:color w:val="0000FF"/>
          <w:sz w:val="24"/>
          <w:szCs w:val="24"/>
        </w:rPr>
        <w:br/>
        <w:t>Gussasphalt</w:t>
      </w:r>
      <w:r>
        <w:rPr>
          <w:rFonts w:ascii="Arial" w:hAnsi="Arial" w:cs="Arial"/>
          <w:vanish/>
          <w:color w:val="0000FF"/>
          <w:sz w:val="24"/>
          <w:szCs w:val="24"/>
        </w:rPr>
        <w:t>estrich</w:t>
      </w:r>
      <w:r w:rsidR="00890D96">
        <w:rPr>
          <w:rFonts w:ascii="Arial" w:hAnsi="Arial" w:cs="Arial"/>
          <w:vanish/>
          <w:color w:val="0000FF"/>
          <w:sz w:val="24"/>
          <w:szCs w:val="24"/>
        </w:rPr>
        <w:tab/>
      </w:r>
      <w:r>
        <w:rPr>
          <w:rFonts w:ascii="Arial" w:hAnsi="Arial" w:cs="Arial"/>
          <w:vanish/>
          <w:color w:val="0000FF"/>
          <w:sz w:val="24"/>
          <w:szCs w:val="24"/>
        </w:rPr>
        <w:t>&gt;</w:t>
      </w:r>
      <w:r>
        <w:rPr>
          <w:rFonts w:ascii="Arial" w:hAnsi="Arial" w:cs="Arial"/>
          <w:vanish/>
          <w:color w:val="0000FF"/>
          <w:sz w:val="24"/>
          <w:szCs w:val="24"/>
        </w:rPr>
        <w:tab/>
      </w:r>
      <w:r w:rsidR="00890D96">
        <w:rPr>
          <w:rFonts w:ascii="Arial" w:hAnsi="Arial" w:cs="Arial"/>
          <w:vanish/>
          <w:color w:val="0000FF"/>
          <w:sz w:val="24"/>
          <w:szCs w:val="24"/>
        </w:rPr>
        <w:t>5</w:t>
      </w:r>
      <w:r>
        <w:rPr>
          <w:rFonts w:ascii="Arial" w:hAnsi="Arial" w:cs="Arial"/>
          <w:vanish/>
          <w:color w:val="0000FF"/>
          <w:sz w:val="24"/>
          <w:szCs w:val="24"/>
        </w:rPr>
        <w:t>0 mm.</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57" type="#_x0000_t75" style="width:11.25pt;height:11.25pt" o:ole="">
            <v:imagedata r:id="rId6" o:title=""/>
          </v:shape>
          <w:control r:id="rId32" w:name="CheckBox625" w:shapeid="_x0000_i115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t xml:space="preserve">Während der Bauzeit </w:t>
      </w:r>
      <w:r w:rsidRPr="00BA56B3">
        <w:rPr>
          <w:rFonts w:ascii="Arial" w:hAnsi="Arial" w:cs="Arial"/>
          <w:vanish/>
          <w:color w:val="0000FF"/>
          <w:sz w:val="24"/>
          <w:szCs w:val="24"/>
        </w:rPr>
        <w:t>werden provisorische Bauzylinder zur Verfügung gestellt. Sie müssen vom AN ein- und ausgebaut werden.</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59" type="#_x0000_t75" style="width:11.25pt;height:11.25pt" o:ole="">
            <v:imagedata r:id="rId6" o:title=""/>
          </v:shape>
          <w:control r:id="rId33" w:name="CheckBox626" w:shapeid="_x0000_i1159"/>
        </w:object>
      </w:r>
      <w:r w:rsidRPr="006D2329">
        <w:rPr>
          <w:rFonts w:ascii="Arial" w:hAnsi="Arial" w:cs="Arial"/>
          <w:vanish/>
          <w:color w:val="0000FF"/>
          <w:sz w:val="24"/>
          <w:szCs w:val="24"/>
        </w:rPr>
        <w:tab/>
      </w:r>
      <w:r>
        <w:rPr>
          <w:rFonts w:ascii="Arial" w:hAnsi="Arial" w:cs="Arial"/>
          <w:vanish/>
          <w:color w:val="0000FF"/>
          <w:sz w:val="24"/>
          <w:szCs w:val="24"/>
        </w:rPr>
        <w:t>10.00.00</w:t>
      </w:r>
      <w:r w:rsidRPr="006D2329">
        <w:rPr>
          <w:rFonts w:ascii="Arial" w:hAnsi="Arial" w:cs="Arial"/>
          <w:vanish/>
          <w:color w:val="0000FF"/>
          <w:sz w:val="24"/>
          <w:szCs w:val="24"/>
        </w:rPr>
        <w:tab/>
      </w:r>
      <w:r>
        <w:rPr>
          <w:rFonts w:ascii="Arial" w:hAnsi="Arial" w:cs="Arial"/>
          <w:vanish/>
          <w:color w:val="0000FF"/>
          <w:sz w:val="24"/>
          <w:szCs w:val="24"/>
        </w:rPr>
        <w:t>Profilzylinder</w:t>
      </w:r>
      <w:r>
        <w:rPr>
          <w:rFonts w:ascii="Arial" w:hAnsi="Arial" w:cs="Arial"/>
          <w:vanish/>
          <w:color w:val="0000FF"/>
          <w:sz w:val="24"/>
          <w:szCs w:val="24"/>
        </w:rPr>
        <w:br/>
      </w:r>
      <w:r>
        <w:rPr>
          <w:rFonts w:ascii="Arial" w:hAnsi="Arial" w:cs="Arial"/>
          <w:vanish/>
          <w:color w:val="0000FF"/>
          <w:sz w:val="24"/>
          <w:szCs w:val="24"/>
        </w:rPr>
        <w:br/>
        <w:t>Nicht erforderlich</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lastRenderedPageBreak/>
        <w:object w:dxaOrig="225" w:dyaOrig="225">
          <v:shape id="_x0000_i1161" type="#_x0000_t75" style="width:11.25pt;height:11.25pt" o:ole="">
            <v:imagedata r:id="rId6" o:title=""/>
          </v:shape>
          <w:control r:id="rId34" w:name="CheckBox627" w:shapeid="_x0000_i1161"/>
        </w:object>
      </w:r>
      <w:r w:rsidRPr="006D2329">
        <w:rPr>
          <w:rFonts w:ascii="Arial" w:hAnsi="Arial" w:cs="Arial"/>
          <w:vanish/>
          <w:color w:val="0000FF"/>
          <w:sz w:val="24"/>
          <w:szCs w:val="24"/>
        </w:rPr>
        <w:tab/>
      </w:r>
      <w:r>
        <w:rPr>
          <w:rFonts w:ascii="Arial" w:hAnsi="Arial" w:cs="Arial"/>
          <w:vanish/>
          <w:color w:val="0000FF"/>
          <w:sz w:val="24"/>
          <w:szCs w:val="24"/>
        </w:rPr>
        <w:t>10.00.00</w:t>
      </w:r>
      <w:r w:rsidRPr="006D2329">
        <w:rPr>
          <w:rFonts w:ascii="Arial" w:hAnsi="Arial" w:cs="Arial"/>
          <w:vanish/>
          <w:color w:val="0000FF"/>
          <w:sz w:val="24"/>
          <w:szCs w:val="24"/>
        </w:rPr>
        <w:tab/>
      </w:r>
      <w:r>
        <w:rPr>
          <w:rFonts w:ascii="Arial" w:hAnsi="Arial" w:cs="Arial"/>
          <w:vanish/>
          <w:color w:val="0000FF"/>
          <w:sz w:val="24"/>
          <w:szCs w:val="24"/>
        </w:rPr>
        <w:t xml:space="preserve">Profilzylinder </w:t>
      </w:r>
      <w:r>
        <w:rPr>
          <w:rFonts w:ascii="Arial" w:hAnsi="Arial" w:cs="Arial"/>
          <w:vanish/>
          <w:color w:val="0000FF"/>
          <w:sz w:val="24"/>
          <w:szCs w:val="24"/>
        </w:rPr>
        <w:br/>
      </w:r>
      <w:r>
        <w:rPr>
          <w:rFonts w:ascii="Arial" w:hAnsi="Arial" w:cs="Arial"/>
          <w:vanish/>
          <w:color w:val="0000FF"/>
          <w:sz w:val="24"/>
          <w:szCs w:val="24"/>
        </w:rPr>
        <w:br/>
        <w:t xml:space="preserve">Profilzylinder </w:t>
      </w:r>
      <w:r w:rsidRPr="00BA56B3">
        <w:rPr>
          <w:rFonts w:ascii="Arial" w:hAnsi="Arial" w:cs="Arial"/>
          <w:vanish/>
          <w:color w:val="0000FF"/>
          <w:sz w:val="24"/>
          <w:szCs w:val="24"/>
        </w:rPr>
        <w:t>für die Schließanlage werden von der SSB geliefert. Einbau der Profilzylinder durch den AN gemeinsam mit einem Vertreter der SSB. Die Schlösser der Geschränke sind so einzubauen, dass durchweg Profilhalbzylinder mit 35 mm verwendet werden können.</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63" type="#_x0000_t75" style="width:11.25pt;height:11.25pt" o:ole="">
            <v:imagedata r:id="rId6" o:title=""/>
          </v:shape>
          <w:control r:id="rId35" w:name="CheckBox628" w:shapeid="_x0000_i1163"/>
        </w:object>
      </w:r>
      <w:r w:rsidRPr="006D2329">
        <w:rPr>
          <w:rFonts w:ascii="Arial" w:hAnsi="Arial" w:cs="Arial"/>
          <w:vanish/>
          <w:color w:val="0000FF"/>
          <w:sz w:val="24"/>
          <w:szCs w:val="24"/>
        </w:rPr>
        <w:tab/>
      </w:r>
      <w:r>
        <w:rPr>
          <w:rFonts w:ascii="Arial" w:hAnsi="Arial" w:cs="Arial"/>
          <w:vanish/>
          <w:color w:val="0000FF"/>
          <w:sz w:val="24"/>
          <w:szCs w:val="24"/>
        </w:rPr>
        <w:t>11.00.00</w:t>
      </w:r>
      <w:r w:rsidRPr="006D2329">
        <w:rPr>
          <w:rFonts w:ascii="Arial" w:hAnsi="Arial" w:cs="Arial"/>
          <w:vanish/>
          <w:color w:val="0000FF"/>
          <w:sz w:val="24"/>
          <w:szCs w:val="24"/>
        </w:rPr>
        <w:tab/>
      </w:r>
      <w:r>
        <w:rPr>
          <w:rFonts w:ascii="Arial" w:hAnsi="Arial" w:cs="Arial"/>
          <w:vanish/>
          <w:color w:val="0000FF"/>
          <w:sz w:val="24"/>
          <w:szCs w:val="24"/>
        </w:rPr>
        <w:t>Beschläge</w:t>
      </w:r>
      <w:r>
        <w:rPr>
          <w:rFonts w:ascii="Arial" w:hAnsi="Arial" w:cs="Arial"/>
          <w:vanish/>
          <w:color w:val="0000FF"/>
          <w:sz w:val="24"/>
          <w:szCs w:val="24"/>
        </w:rPr>
        <w:br/>
      </w:r>
      <w:r>
        <w:rPr>
          <w:rFonts w:ascii="Arial" w:hAnsi="Arial" w:cs="Arial"/>
          <w:vanish/>
          <w:color w:val="0000FF"/>
          <w:sz w:val="24"/>
          <w:szCs w:val="24"/>
        </w:rPr>
        <w:br/>
        <w:t>Nicht erforderlich</w:t>
      </w:r>
    </w:p>
    <w:p w:rsidR="00BA56B3" w:rsidRPr="006D2329" w:rsidRDefault="00BA56B3" w:rsidP="009657E3">
      <w:pPr>
        <w:tabs>
          <w:tab w:val="left" w:pos="0"/>
          <w:tab w:val="left" w:pos="1418"/>
        </w:tabs>
        <w:ind w:left="1701"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65" type="#_x0000_t75" style="width:11.25pt;height:11.25pt" o:ole="">
            <v:imagedata r:id="rId6" o:title=""/>
          </v:shape>
          <w:control r:id="rId36" w:name="CheckBox629" w:shapeid="_x0000_i1165"/>
        </w:object>
      </w:r>
      <w:r w:rsidRPr="006D2329">
        <w:rPr>
          <w:rFonts w:ascii="Arial" w:hAnsi="Arial" w:cs="Arial"/>
          <w:vanish/>
          <w:color w:val="0000FF"/>
          <w:sz w:val="24"/>
          <w:szCs w:val="24"/>
        </w:rPr>
        <w:tab/>
      </w:r>
      <w:r>
        <w:rPr>
          <w:rFonts w:ascii="Arial" w:hAnsi="Arial" w:cs="Arial"/>
          <w:vanish/>
          <w:color w:val="0000FF"/>
          <w:sz w:val="24"/>
          <w:szCs w:val="24"/>
        </w:rPr>
        <w:t>11.00.00</w:t>
      </w:r>
      <w:r w:rsidRPr="006D2329">
        <w:rPr>
          <w:rFonts w:ascii="Arial" w:hAnsi="Arial" w:cs="Arial"/>
          <w:vanish/>
          <w:color w:val="0000FF"/>
          <w:sz w:val="24"/>
          <w:szCs w:val="24"/>
        </w:rPr>
        <w:tab/>
      </w:r>
      <w:r>
        <w:rPr>
          <w:rFonts w:ascii="Arial" w:hAnsi="Arial" w:cs="Arial"/>
          <w:vanish/>
          <w:color w:val="0000FF"/>
          <w:sz w:val="24"/>
          <w:szCs w:val="24"/>
        </w:rPr>
        <w:t>Beschläge</w:t>
      </w:r>
      <w:r w:rsidR="007F268B">
        <w:rPr>
          <w:rFonts w:ascii="Arial" w:hAnsi="Arial" w:cs="Arial"/>
          <w:vanish/>
          <w:color w:val="0000FF"/>
          <w:sz w:val="24"/>
          <w:szCs w:val="24"/>
        </w:rPr>
        <w:br/>
      </w:r>
      <w:r w:rsidR="007F268B">
        <w:rPr>
          <w:rFonts w:ascii="Arial" w:hAnsi="Arial" w:cs="Arial"/>
          <w:vanish/>
          <w:color w:val="0000FF"/>
          <w:sz w:val="24"/>
          <w:szCs w:val="24"/>
        </w:rPr>
        <w:br/>
        <w:t>Alle Beschläge sind so zu schrauben, dass sie wiederholt gelöst und ausgewechselt werden können.</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67" type="#_x0000_t75" style="width:11.25pt;height:11.25pt" o:ole="">
            <v:imagedata r:id="rId6" o:title=""/>
          </v:shape>
          <w:control r:id="rId37" w:name="CheckBox630" w:shapeid="_x0000_i1167"/>
        </w:object>
      </w:r>
      <w:r w:rsidRPr="006D2329">
        <w:rPr>
          <w:rFonts w:ascii="Arial" w:hAnsi="Arial" w:cs="Arial"/>
          <w:vanish/>
          <w:color w:val="0000FF"/>
          <w:sz w:val="24"/>
          <w:szCs w:val="24"/>
        </w:rPr>
        <w:tab/>
      </w:r>
      <w:r w:rsidRPr="006D2329">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69" type="#_x0000_t75" style="width:11.25pt;height:11.25pt" o:ole="">
            <v:imagedata r:id="rId6" o:title=""/>
          </v:shape>
          <w:control r:id="rId38" w:name="CheckBox631" w:shapeid="_x0000_i1169"/>
        </w:object>
      </w:r>
      <w:r w:rsidRPr="006D2329">
        <w:rPr>
          <w:rFonts w:ascii="Arial" w:hAnsi="Arial" w:cs="Arial"/>
          <w:vanish/>
          <w:color w:val="0000FF"/>
          <w:sz w:val="24"/>
          <w:szCs w:val="24"/>
        </w:rPr>
        <w:tab/>
      </w:r>
      <w:r>
        <w:rPr>
          <w:rFonts w:ascii="Arial" w:hAnsi="Arial" w:cs="Arial"/>
          <w:vanish/>
          <w:color w:val="0000FF"/>
          <w:sz w:val="24"/>
          <w:szCs w:val="24"/>
        </w:rPr>
        <w:t>12.00.00</w:t>
      </w:r>
      <w:r w:rsidRPr="006D2329">
        <w:rPr>
          <w:rFonts w:ascii="Arial" w:hAnsi="Arial" w:cs="Arial"/>
          <w:vanish/>
          <w:color w:val="0000FF"/>
          <w:sz w:val="24"/>
          <w:szCs w:val="24"/>
        </w:rPr>
        <w:tab/>
      </w:r>
      <w:r>
        <w:rPr>
          <w:rFonts w:ascii="Arial" w:hAnsi="Arial" w:cs="Arial"/>
          <w:vanish/>
          <w:color w:val="0000FF"/>
          <w:sz w:val="24"/>
          <w:szCs w:val="24"/>
        </w:rPr>
        <w:t>Kabeldurchführungen</w:t>
      </w:r>
      <w:r>
        <w:rPr>
          <w:rFonts w:ascii="Arial" w:hAnsi="Arial" w:cs="Arial"/>
          <w:vanish/>
          <w:color w:val="0000FF"/>
          <w:sz w:val="24"/>
          <w:szCs w:val="24"/>
        </w:rPr>
        <w:br/>
      </w:r>
      <w:r>
        <w:rPr>
          <w:rFonts w:ascii="Arial" w:hAnsi="Arial" w:cs="Arial"/>
          <w:vanish/>
          <w:color w:val="0000FF"/>
          <w:sz w:val="24"/>
          <w:szCs w:val="24"/>
        </w:rPr>
        <w:br/>
        <w:t>Nicht erforderlich</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71" type="#_x0000_t75" style="width:11.25pt;height:11.25pt" o:ole="">
            <v:imagedata r:id="rId6" o:title=""/>
          </v:shape>
          <w:control r:id="rId39" w:name="CheckBox632" w:shapeid="_x0000_i1171"/>
        </w:object>
      </w:r>
      <w:r w:rsidRPr="006D2329">
        <w:rPr>
          <w:rFonts w:ascii="Arial" w:hAnsi="Arial" w:cs="Arial"/>
          <w:vanish/>
          <w:color w:val="0000FF"/>
          <w:sz w:val="24"/>
          <w:szCs w:val="24"/>
        </w:rPr>
        <w:tab/>
      </w:r>
      <w:r>
        <w:rPr>
          <w:rFonts w:ascii="Arial" w:hAnsi="Arial" w:cs="Arial"/>
          <w:vanish/>
          <w:color w:val="0000FF"/>
          <w:sz w:val="24"/>
          <w:szCs w:val="24"/>
        </w:rPr>
        <w:t>12.00.00</w:t>
      </w:r>
      <w:r w:rsidRPr="006D2329">
        <w:rPr>
          <w:rFonts w:ascii="Arial" w:hAnsi="Arial" w:cs="Arial"/>
          <w:vanish/>
          <w:color w:val="0000FF"/>
          <w:sz w:val="24"/>
          <w:szCs w:val="24"/>
        </w:rPr>
        <w:tab/>
      </w:r>
      <w:r>
        <w:rPr>
          <w:rFonts w:ascii="Arial" w:hAnsi="Arial" w:cs="Arial"/>
          <w:vanish/>
          <w:color w:val="0000FF"/>
          <w:sz w:val="24"/>
          <w:szCs w:val="24"/>
        </w:rPr>
        <w:t>Kabeldurchführungen</w:t>
      </w:r>
      <w:r>
        <w:rPr>
          <w:rFonts w:ascii="Arial" w:hAnsi="Arial" w:cs="Arial"/>
          <w:vanish/>
          <w:color w:val="0000FF"/>
          <w:sz w:val="24"/>
          <w:szCs w:val="24"/>
        </w:rPr>
        <w:br/>
      </w:r>
      <w:r>
        <w:rPr>
          <w:rFonts w:ascii="Arial" w:hAnsi="Arial" w:cs="Arial"/>
          <w:vanish/>
          <w:color w:val="0000FF"/>
          <w:sz w:val="24"/>
          <w:szCs w:val="24"/>
        </w:rPr>
        <w:br/>
        <w:t xml:space="preserve">Für die Kabelmontage </w:t>
      </w:r>
      <w:r w:rsidRPr="00BA56B3">
        <w:rPr>
          <w:rFonts w:ascii="Arial" w:hAnsi="Arial" w:cs="Arial"/>
          <w:vanish/>
          <w:color w:val="0000FF"/>
          <w:sz w:val="24"/>
          <w:szCs w:val="24"/>
        </w:rPr>
        <w:t>sind die Bohrungen auszuführen, Grate zu entfernen und wassergeschützte Nachschiebeöffnungen vorzusehen.</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73" type="#_x0000_t75" style="width:11.25pt;height:11.25pt" o:ole="">
            <v:imagedata r:id="rId6" o:title=""/>
          </v:shape>
          <w:control r:id="rId40" w:name="CheckBox633" w:shapeid="_x0000_i1173"/>
        </w:object>
      </w:r>
      <w:r w:rsidRPr="006D2329">
        <w:rPr>
          <w:rFonts w:ascii="Arial" w:hAnsi="Arial" w:cs="Arial"/>
          <w:vanish/>
          <w:color w:val="0000FF"/>
          <w:sz w:val="24"/>
          <w:szCs w:val="24"/>
        </w:rPr>
        <w:tab/>
      </w:r>
      <w:r>
        <w:rPr>
          <w:rFonts w:ascii="Arial" w:hAnsi="Arial" w:cs="Arial"/>
          <w:vanish/>
          <w:color w:val="0000FF"/>
          <w:sz w:val="24"/>
          <w:szCs w:val="24"/>
        </w:rPr>
        <w:t>13.00.00</w:t>
      </w:r>
      <w:r w:rsidRPr="006D2329">
        <w:rPr>
          <w:rFonts w:ascii="Arial" w:hAnsi="Arial" w:cs="Arial"/>
          <w:vanish/>
          <w:color w:val="0000FF"/>
          <w:sz w:val="24"/>
          <w:szCs w:val="24"/>
        </w:rPr>
        <w:tab/>
      </w:r>
      <w:r>
        <w:rPr>
          <w:rFonts w:ascii="Arial" w:hAnsi="Arial" w:cs="Arial"/>
          <w:vanish/>
          <w:color w:val="0000FF"/>
          <w:sz w:val="24"/>
          <w:szCs w:val="24"/>
        </w:rPr>
        <w:t>Erdungsanschlüsse</w:t>
      </w:r>
      <w:r>
        <w:rPr>
          <w:rFonts w:ascii="Arial" w:hAnsi="Arial" w:cs="Arial"/>
          <w:vanish/>
          <w:color w:val="0000FF"/>
          <w:sz w:val="24"/>
          <w:szCs w:val="24"/>
        </w:rPr>
        <w:br/>
      </w:r>
      <w:r>
        <w:rPr>
          <w:rFonts w:ascii="Arial" w:hAnsi="Arial" w:cs="Arial"/>
          <w:vanish/>
          <w:color w:val="0000FF"/>
          <w:sz w:val="24"/>
          <w:szCs w:val="24"/>
        </w:rPr>
        <w:br/>
        <w:t>Nicht erforderlich</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75" type="#_x0000_t75" style="width:11.25pt;height:11.25pt" o:ole="">
            <v:imagedata r:id="rId6" o:title=""/>
          </v:shape>
          <w:control r:id="rId41" w:name="CheckBox634" w:shapeid="_x0000_i1175"/>
        </w:object>
      </w:r>
      <w:r w:rsidRPr="006D2329">
        <w:rPr>
          <w:rFonts w:ascii="Arial" w:hAnsi="Arial" w:cs="Arial"/>
          <w:vanish/>
          <w:color w:val="0000FF"/>
          <w:sz w:val="24"/>
          <w:szCs w:val="24"/>
        </w:rPr>
        <w:tab/>
      </w:r>
      <w:r>
        <w:rPr>
          <w:rFonts w:ascii="Arial" w:hAnsi="Arial" w:cs="Arial"/>
          <w:vanish/>
          <w:color w:val="0000FF"/>
          <w:sz w:val="24"/>
          <w:szCs w:val="24"/>
        </w:rPr>
        <w:t>13.00.00</w:t>
      </w:r>
      <w:r w:rsidRPr="006D2329">
        <w:rPr>
          <w:rFonts w:ascii="Arial" w:hAnsi="Arial" w:cs="Arial"/>
          <w:vanish/>
          <w:color w:val="0000FF"/>
          <w:sz w:val="24"/>
          <w:szCs w:val="24"/>
        </w:rPr>
        <w:tab/>
      </w:r>
      <w:r>
        <w:rPr>
          <w:rFonts w:ascii="Arial" w:hAnsi="Arial" w:cs="Arial"/>
          <w:vanish/>
          <w:color w:val="0000FF"/>
          <w:sz w:val="24"/>
          <w:szCs w:val="24"/>
        </w:rPr>
        <w:t>Erdungsanschlüsse</w:t>
      </w:r>
      <w:r>
        <w:rPr>
          <w:rFonts w:ascii="Arial" w:hAnsi="Arial" w:cs="Arial"/>
          <w:vanish/>
          <w:color w:val="0000FF"/>
          <w:sz w:val="24"/>
          <w:szCs w:val="24"/>
        </w:rPr>
        <w:br/>
      </w:r>
      <w:r>
        <w:rPr>
          <w:rFonts w:ascii="Arial" w:hAnsi="Arial" w:cs="Arial"/>
          <w:vanish/>
          <w:color w:val="0000FF"/>
          <w:sz w:val="24"/>
          <w:szCs w:val="24"/>
        </w:rPr>
        <w:br/>
        <w:t xml:space="preserve">Sind mit Bohrungen </w:t>
      </w:r>
      <w:r w:rsidRPr="00BA56B3">
        <w:rPr>
          <w:rFonts w:ascii="Arial" w:hAnsi="Arial" w:cs="Arial"/>
          <w:vanish/>
          <w:color w:val="0000FF"/>
          <w:sz w:val="24"/>
          <w:szCs w:val="24"/>
        </w:rPr>
        <w:t>D = 13 mm, oder angeschweißten Gewindebolzen M 12, Länge 30 mm herzustellen.</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Pr="006D2329"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77" type="#_x0000_t75" style="width:11.25pt;height:11.25pt" o:ole="">
            <v:imagedata r:id="rId6" o:title=""/>
          </v:shape>
          <w:control r:id="rId42" w:name="CheckBox635" w:shapeid="_x0000_i1177"/>
        </w:object>
      </w:r>
      <w:r w:rsidRPr="006D2329">
        <w:rPr>
          <w:rFonts w:ascii="Arial" w:hAnsi="Arial" w:cs="Arial"/>
          <w:vanish/>
          <w:color w:val="0000FF"/>
          <w:sz w:val="24"/>
          <w:szCs w:val="24"/>
        </w:rPr>
        <w:tab/>
      </w:r>
      <w:r>
        <w:rPr>
          <w:rFonts w:ascii="Arial" w:hAnsi="Arial" w:cs="Arial"/>
          <w:vanish/>
          <w:color w:val="0000FF"/>
          <w:sz w:val="24"/>
          <w:szCs w:val="24"/>
        </w:rPr>
        <w:t>14.00.00</w:t>
      </w:r>
      <w:r w:rsidRPr="006D2329">
        <w:rPr>
          <w:rFonts w:ascii="Arial" w:hAnsi="Arial" w:cs="Arial"/>
          <w:vanish/>
          <w:color w:val="0000FF"/>
          <w:sz w:val="24"/>
          <w:szCs w:val="24"/>
        </w:rPr>
        <w:tab/>
      </w:r>
      <w:r>
        <w:rPr>
          <w:rFonts w:ascii="Arial" w:hAnsi="Arial" w:cs="Arial"/>
          <w:vanish/>
          <w:color w:val="0000FF"/>
          <w:sz w:val="24"/>
          <w:szCs w:val="24"/>
        </w:rPr>
        <w:t>Oberflächenbehandlung vom Emailblechen</w:t>
      </w:r>
      <w:r>
        <w:rPr>
          <w:rFonts w:ascii="Arial" w:hAnsi="Arial" w:cs="Arial"/>
          <w:vanish/>
          <w:color w:val="0000FF"/>
          <w:sz w:val="24"/>
          <w:szCs w:val="24"/>
        </w:rPr>
        <w:br/>
      </w:r>
      <w:r>
        <w:rPr>
          <w:rFonts w:ascii="Arial" w:hAnsi="Arial" w:cs="Arial"/>
          <w:vanish/>
          <w:color w:val="0000FF"/>
          <w:sz w:val="24"/>
          <w:szCs w:val="24"/>
        </w:rPr>
        <w:br/>
        <w:t>Nicht erforderlich</w:t>
      </w:r>
    </w:p>
    <w:p w:rsidR="00BA56B3" w:rsidRPr="006D2329" w:rsidRDefault="00BA56B3" w:rsidP="00BA56B3">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BA56B3" w:rsidRDefault="00BA56B3" w:rsidP="00BA56B3">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79" type="#_x0000_t75" style="width:11.25pt;height:11.25pt" o:ole="">
            <v:imagedata r:id="rId6" o:title=""/>
          </v:shape>
          <w:control r:id="rId43" w:name="CheckBox636" w:shapeid="_x0000_i1179"/>
        </w:object>
      </w:r>
      <w:r w:rsidRPr="006D2329">
        <w:rPr>
          <w:rFonts w:ascii="Arial" w:hAnsi="Arial" w:cs="Arial"/>
          <w:vanish/>
          <w:color w:val="0000FF"/>
          <w:sz w:val="24"/>
          <w:szCs w:val="24"/>
        </w:rPr>
        <w:tab/>
      </w:r>
      <w:r>
        <w:rPr>
          <w:rFonts w:ascii="Arial" w:hAnsi="Arial" w:cs="Arial"/>
          <w:vanish/>
          <w:color w:val="0000FF"/>
          <w:sz w:val="24"/>
          <w:szCs w:val="24"/>
        </w:rPr>
        <w:t>14.00.00</w:t>
      </w:r>
      <w:r w:rsidRPr="006D2329">
        <w:rPr>
          <w:rFonts w:ascii="Arial" w:hAnsi="Arial" w:cs="Arial"/>
          <w:vanish/>
          <w:color w:val="0000FF"/>
          <w:sz w:val="24"/>
          <w:szCs w:val="24"/>
        </w:rPr>
        <w:tab/>
      </w:r>
      <w:r>
        <w:rPr>
          <w:rFonts w:ascii="Arial" w:hAnsi="Arial" w:cs="Arial"/>
          <w:vanish/>
          <w:color w:val="0000FF"/>
          <w:sz w:val="24"/>
          <w:szCs w:val="24"/>
        </w:rPr>
        <w:t>Oberflächenbehandlung vom Emailblechen</w:t>
      </w:r>
      <w:r>
        <w:rPr>
          <w:rFonts w:ascii="Arial" w:hAnsi="Arial" w:cs="Arial"/>
          <w:vanish/>
          <w:color w:val="0000FF"/>
          <w:sz w:val="24"/>
          <w:szCs w:val="24"/>
        </w:rPr>
        <w:br/>
      </w:r>
      <w:r>
        <w:rPr>
          <w:rFonts w:ascii="Arial" w:hAnsi="Arial" w:cs="Arial"/>
          <w:vanish/>
          <w:color w:val="0000FF"/>
          <w:sz w:val="24"/>
          <w:szCs w:val="24"/>
        </w:rPr>
        <w:br/>
        <w:t xml:space="preserve">Die Verkleidungsbleche </w:t>
      </w:r>
      <w:r w:rsidRPr="00BA56B3">
        <w:rPr>
          <w:rFonts w:ascii="Arial" w:hAnsi="Arial" w:cs="Arial"/>
          <w:vanish/>
          <w:color w:val="0000FF"/>
          <w:sz w:val="24"/>
          <w:szCs w:val="24"/>
        </w:rPr>
        <w:t>Verkleidungsbleche müssen allseitig mit Grundemail, Mindeststärke 0,35 mm, versehen werden. Die Außenflächen (Sichtflächen), die Bördelungen, Schnittkanten und die Aufkantungen erhalten eine zweimalige Deckemaillierung. Schichtdicke von Grundemail und zwei Deckemaillierungen max. 0,70 mm</w:t>
      </w:r>
      <w:r>
        <w:rPr>
          <w:rFonts w:ascii="Arial" w:hAnsi="Arial" w:cs="Arial"/>
          <w:vanish/>
          <w:color w:val="0000FF"/>
          <w:sz w:val="24"/>
          <w:szCs w:val="24"/>
        </w:rPr>
        <w:t>.</w:t>
      </w:r>
      <w:r>
        <w:rPr>
          <w:rFonts w:ascii="Arial" w:hAnsi="Arial" w:cs="Arial"/>
          <w:vanish/>
          <w:color w:val="0000FF"/>
          <w:sz w:val="24"/>
          <w:szCs w:val="24"/>
        </w:rPr>
        <w:br/>
      </w:r>
      <w:r>
        <w:rPr>
          <w:rFonts w:ascii="Arial" w:hAnsi="Arial" w:cs="Arial"/>
          <w:vanish/>
          <w:color w:val="0000FF"/>
          <w:sz w:val="24"/>
          <w:szCs w:val="24"/>
        </w:rPr>
        <w:br/>
      </w:r>
      <w:r w:rsidRPr="00BA56B3">
        <w:rPr>
          <w:rFonts w:ascii="Arial" w:hAnsi="Arial" w:cs="Arial"/>
          <w:vanish/>
          <w:color w:val="0000FF"/>
          <w:sz w:val="24"/>
          <w:szCs w:val="24"/>
        </w:rPr>
        <w:t>Die Emaillierung ist nach den Qualitätsbedingungen und Prüfvorschriften für Architekturemail vom Deutschen Email</w:t>
      </w:r>
      <w:r w:rsidR="009A1FC0">
        <w:rPr>
          <w:rFonts w:ascii="Arial" w:hAnsi="Arial" w:cs="Arial"/>
          <w:vanish/>
          <w:color w:val="0000FF"/>
          <w:sz w:val="24"/>
          <w:szCs w:val="24"/>
        </w:rPr>
        <w:t xml:space="preserve"> Verband (DEV) </w:t>
      </w:r>
      <w:r w:rsidRPr="00BA56B3">
        <w:rPr>
          <w:rFonts w:ascii="Arial" w:hAnsi="Arial" w:cs="Arial"/>
          <w:vanish/>
          <w:color w:val="0000FF"/>
          <w:sz w:val="24"/>
          <w:szCs w:val="24"/>
        </w:rPr>
        <w:t>e. V. in Hagen auszuführen.</w:t>
      </w:r>
    </w:p>
    <w:p w:rsidR="00BA56B3" w:rsidRDefault="00BA56B3" w:rsidP="00BA56B3">
      <w:pPr>
        <w:tabs>
          <w:tab w:val="left" w:pos="0"/>
          <w:tab w:val="left" w:pos="1418"/>
        </w:tabs>
        <w:ind w:left="1417" w:hanging="1701"/>
        <w:rPr>
          <w:rFonts w:ascii="Arial" w:hAnsi="Arial" w:cs="Arial"/>
          <w:vanish/>
          <w:color w:val="0000FF"/>
          <w:sz w:val="24"/>
          <w:szCs w:val="24"/>
        </w:rPr>
      </w:pPr>
    </w:p>
    <w:p w:rsidR="00BA56B3" w:rsidRPr="00BA56B3" w:rsidRDefault="00BA56B3" w:rsidP="009657E3">
      <w:pPr>
        <w:tabs>
          <w:tab w:val="left" w:pos="0"/>
          <w:tab w:val="left" w:pos="1418"/>
        </w:tabs>
        <w:ind w:left="1673" w:hanging="255"/>
        <w:rPr>
          <w:rFonts w:ascii="Arial" w:hAnsi="Arial" w:cs="Arial"/>
          <w:vanish/>
          <w:color w:val="0000FF"/>
          <w:sz w:val="24"/>
          <w:szCs w:val="24"/>
        </w:rPr>
      </w:pPr>
      <w:r>
        <w:rPr>
          <w:rFonts w:ascii="Arial" w:hAnsi="Arial" w:cs="Arial"/>
          <w:vanish/>
          <w:color w:val="0000FF"/>
          <w:sz w:val="24"/>
          <w:szCs w:val="24"/>
        </w:rPr>
        <w:t xml:space="preserve">1. </w:t>
      </w:r>
      <w:r w:rsidRPr="00BA56B3">
        <w:rPr>
          <w:rFonts w:ascii="Arial" w:hAnsi="Arial" w:cs="Arial"/>
          <w:vanish/>
          <w:color w:val="0000FF"/>
          <w:sz w:val="24"/>
          <w:szCs w:val="24"/>
        </w:rPr>
        <w:t>Farbgleichheit der einzelnen Platten.</w:t>
      </w:r>
      <w:r>
        <w:rPr>
          <w:rFonts w:ascii="Arial" w:hAnsi="Arial" w:cs="Arial"/>
          <w:vanish/>
          <w:color w:val="0000FF"/>
          <w:sz w:val="24"/>
          <w:szCs w:val="24"/>
        </w:rPr>
        <w:br/>
      </w:r>
      <w:r w:rsidRPr="00BA56B3">
        <w:rPr>
          <w:rFonts w:ascii="Arial" w:hAnsi="Arial" w:cs="Arial"/>
          <w:vanish/>
          <w:color w:val="0000FF"/>
          <w:sz w:val="24"/>
          <w:szCs w:val="24"/>
        </w:rPr>
        <w:t>Durch die Verwendung brennstabiler Emailfritten und Emailfarbkörper sowie einen einwandfrei abdeckenden, gleichmäßigen Farbauftrag und einer absoluten, gleichmäßigen Brenntemperatur +/- 2,50 Grad C ist in den einzelnen Platten die Farbgleichheit einzuhalten.</w:t>
      </w:r>
      <w:r w:rsidR="009657E3">
        <w:rPr>
          <w:rFonts w:ascii="Arial" w:hAnsi="Arial" w:cs="Arial"/>
          <w:vanish/>
          <w:color w:val="0000FF"/>
          <w:sz w:val="24"/>
          <w:szCs w:val="24"/>
        </w:rPr>
        <w:br/>
      </w:r>
      <w:r w:rsidR="009657E3">
        <w:rPr>
          <w:rFonts w:ascii="Arial" w:hAnsi="Arial" w:cs="Arial"/>
          <w:vanish/>
          <w:color w:val="0000FF"/>
          <w:sz w:val="24"/>
          <w:szCs w:val="24"/>
        </w:rPr>
        <w:br/>
      </w:r>
      <w:r w:rsidRPr="00BA56B3">
        <w:rPr>
          <w:rFonts w:ascii="Arial" w:hAnsi="Arial" w:cs="Arial"/>
          <w:vanish/>
          <w:color w:val="0000FF"/>
          <w:sz w:val="24"/>
          <w:szCs w:val="24"/>
        </w:rPr>
        <w:t>2. Elastizität, Schlagfestigkeit und Säurebeständigkeit ist auf Verlangen des Auftraggebers durch Prüfzeugnisse einer staatlich anerkannten Materialprüfungsanstalt nachzuweisen. Die Merkmale haben den einschlägigen DIN-Vorschriften zu entsprechen.</w:t>
      </w:r>
      <w:r w:rsidR="009657E3">
        <w:rPr>
          <w:rFonts w:ascii="Arial" w:hAnsi="Arial" w:cs="Arial"/>
          <w:vanish/>
          <w:color w:val="0000FF"/>
          <w:sz w:val="24"/>
          <w:szCs w:val="24"/>
        </w:rPr>
        <w:br/>
      </w:r>
      <w:r w:rsidR="009657E3">
        <w:rPr>
          <w:rFonts w:ascii="Arial" w:hAnsi="Arial" w:cs="Arial"/>
          <w:vanish/>
          <w:color w:val="0000FF"/>
          <w:sz w:val="24"/>
          <w:szCs w:val="24"/>
        </w:rPr>
        <w:br/>
      </w:r>
      <w:r w:rsidRPr="00BA56B3">
        <w:rPr>
          <w:rFonts w:ascii="Arial" w:hAnsi="Arial" w:cs="Arial"/>
          <w:vanish/>
          <w:color w:val="0000FF"/>
          <w:sz w:val="24"/>
          <w:szCs w:val="24"/>
        </w:rPr>
        <w:t xml:space="preserve">3. Wetterbeständigkeit und Lichtechtheit der Emaillierung sind vom AN für die Dauer von </w:t>
      </w:r>
      <w:r w:rsidR="00A6333D">
        <w:rPr>
          <w:rFonts w:ascii="Arial" w:hAnsi="Arial" w:cs="Arial"/>
          <w:vanish/>
          <w:color w:val="0000FF"/>
          <w:sz w:val="24"/>
          <w:szCs w:val="24"/>
        </w:rPr>
        <w:fldChar w:fldCharType="begin">
          <w:ffData>
            <w:name w:val=""/>
            <w:enabled/>
            <w:calcOnExit w:val="0"/>
            <w:textInput>
              <w:type w:val="number"/>
            </w:textInput>
          </w:ffData>
        </w:fldChar>
      </w:r>
      <w:r w:rsidR="00A6333D">
        <w:rPr>
          <w:rFonts w:ascii="Arial" w:hAnsi="Arial" w:cs="Arial"/>
          <w:vanish/>
          <w:color w:val="0000FF"/>
          <w:sz w:val="24"/>
          <w:szCs w:val="24"/>
        </w:rPr>
        <w:instrText xml:space="preserve"> FORMTEXT </w:instrText>
      </w:r>
      <w:r w:rsidR="00A6333D">
        <w:rPr>
          <w:rFonts w:ascii="Arial" w:hAnsi="Arial" w:cs="Arial"/>
          <w:vanish/>
          <w:color w:val="0000FF"/>
          <w:sz w:val="24"/>
          <w:szCs w:val="24"/>
        </w:rPr>
      </w:r>
      <w:r w:rsidR="00A6333D">
        <w:rPr>
          <w:rFonts w:ascii="Arial" w:hAnsi="Arial" w:cs="Arial"/>
          <w:vanish/>
          <w:color w:val="0000FF"/>
          <w:sz w:val="24"/>
          <w:szCs w:val="24"/>
        </w:rPr>
        <w:fldChar w:fldCharType="separate"/>
      </w:r>
      <w:r w:rsidR="00A6333D">
        <w:rPr>
          <w:rFonts w:ascii="Arial" w:hAnsi="Arial" w:cs="Arial"/>
          <w:noProof/>
          <w:vanish/>
          <w:color w:val="0000FF"/>
          <w:sz w:val="24"/>
          <w:szCs w:val="24"/>
        </w:rPr>
        <w:t> </w:t>
      </w:r>
      <w:r w:rsidR="00A6333D">
        <w:rPr>
          <w:rFonts w:ascii="Arial" w:hAnsi="Arial" w:cs="Arial"/>
          <w:noProof/>
          <w:vanish/>
          <w:color w:val="0000FF"/>
          <w:sz w:val="24"/>
          <w:szCs w:val="24"/>
        </w:rPr>
        <w:t> </w:t>
      </w:r>
      <w:r w:rsidR="00A6333D">
        <w:rPr>
          <w:rFonts w:ascii="Arial" w:hAnsi="Arial" w:cs="Arial"/>
          <w:noProof/>
          <w:vanish/>
          <w:color w:val="0000FF"/>
          <w:sz w:val="24"/>
          <w:szCs w:val="24"/>
        </w:rPr>
        <w:t> </w:t>
      </w:r>
      <w:r w:rsidR="00A6333D">
        <w:rPr>
          <w:rFonts w:ascii="Arial" w:hAnsi="Arial" w:cs="Arial"/>
          <w:noProof/>
          <w:vanish/>
          <w:color w:val="0000FF"/>
          <w:sz w:val="24"/>
          <w:szCs w:val="24"/>
        </w:rPr>
        <w:t> </w:t>
      </w:r>
      <w:r w:rsidR="00A6333D">
        <w:rPr>
          <w:rFonts w:ascii="Arial" w:hAnsi="Arial" w:cs="Arial"/>
          <w:noProof/>
          <w:vanish/>
          <w:color w:val="0000FF"/>
          <w:sz w:val="24"/>
          <w:szCs w:val="24"/>
        </w:rPr>
        <w:t> </w:t>
      </w:r>
      <w:r w:rsidR="00A6333D">
        <w:rPr>
          <w:rFonts w:ascii="Arial" w:hAnsi="Arial" w:cs="Arial"/>
          <w:vanish/>
          <w:color w:val="0000FF"/>
          <w:sz w:val="24"/>
          <w:szCs w:val="24"/>
        </w:rPr>
        <w:fldChar w:fldCharType="end"/>
      </w:r>
      <w:r w:rsidR="00A6333D">
        <w:rPr>
          <w:rFonts w:ascii="Arial" w:hAnsi="Arial" w:cs="Arial"/>
          <w:vanish/>
          <w:color w:val="0000FF"/>
          <w:sz w:val="24"/>
          <w:szCs w:val="24"/>
        </w:rPr>
        <w:t xml:space="preserve"> </w:t>
      </w:r>
      <w:r w:rsidRPr="00BA56B3">
        <w:rPr>
          <w:rFonts w:ascii="Arial" w:hAnsi="Arial" w:cs="Arial"/>
          <w:vanish/>
          <w:color w:val="0000FF"/>
          <w:sz w:val="24"/>
          <w:szCs w:val="24"/>
        </w:rPr>
        <w:t>Jahren zu garantieren.</w:t>
      </w:r>
      <w:r w:rsidR="009657E3">
        <w:rPr>
          <w:rFonts w:ascii="Arial" w:hAnsi="Arial" w:cs="Arial"/>
          <w:vanish/>
          <w:color w:val="0000FF"/>
          <w:sz w:val="24"/>
          <w:szCs w:val="24"/>
        </w:rPr>
        <w:br/>
      </w:r>
      <w:r w:rsidR="009657E3">
        <w:rPr>
          <w:rFonts w:ascii="Arial" w:hAnsi="Arial" w:cs="Arial"/>
          <w:vanish/>
          <w:color w:val="0000FF"/>
          <w:sz w:val="24"/>
          <w:szCs w:val="24"/>
        </w:rPr>
        <w:br/>
      </w:r>
      <w:r w:rsidRPr="00BA56B3">
        <w:rPr>
          <w:rFonts w:ascii="Arial" w:hAnsi="Arial" w:cs="Arial"/>
          <w:vanish/>
          <w:color w:val="0000FF"/>
          <w:sz w:val="24"/>
          <w:szCs w:val="24"/>
        </w:rPr>
        <w:t>4. Durchschlagsicherheit</w:t>
      </w:r>
      <w:r w:rsidR="009657E3">
        <w:rPr>
          <w:rFonts w:ascii="Arial" w:hAnsi="Arial" w:cs="Arial"/>
          <w:vanish/>
          <w:color w:val="0000FF"/>
          <w:sz w:val="24"/>
          <w:szCs w:val="24"/>
        </w:rPr>
        <w:br/>
      </w:r>
      <w:r w:rsidRPr="00BA56B3">
        <w:rPr>
          <w:rFonts w:ascii="Arial" w:hAnsi="Arial" w:cs="Arial"/>
          <w:vanish/>
          <w:color w:val="0000FF"/>
          <w:sz w:val="24"/>
          <w:szCs w:val="24"/>
        </w:rPr>
        <w:t>Aus Gründen der Durchschlagsicherheit gegenüber Spannungen über 230 Volt muss die Emailoberfläche absolut porenfrei sein (durch mehrschichtige Emailauflage zu erreichen).</w:t>
      </w:r>
    </w:p>
    <w:p w:rsidR="00BA56B3" w:rsidRPr="006D2329" w:rsidRDefault="00BA56B3" w:rsidP="009657E3">
      <w:pPr>
        <w:tabs>
          <w:tab w:val="left" w:pos="0"/>
          <w:tab w:val="left" w:pos="1418"/>
        </w:tabs>
        <w:ind w:left="1701" w:hanging="1701"/>
        <w:rPr>
          <w:rFonts w:ascii="Arial" w:hAnsi="Arial" w:cs="Arial"/>
          <w:vanish/>
          <w:color w:val="0000FF"/>
          <w:sz w:val="24"/>
          <w:szCs w:val="24"/>
        </w:rPr>
      </w:pPr>
      <w:r w:rsidRPr="006D2329">
        <w:rPr>
          <w:rFonts w:ascii="Arial" w:hAnsi="Arial" w:cs="Arial"/>
          <w:vanish/>
          <w:color w:val="0000FF"/>
          <w:sz w:val="24"/>
          <w:szCs w:val="24"/>
        </w:rPr>
        <w:t>*</w:t>
      </w:r>
    </w:p>
    <w:p w:rsidR="004E2819" w:rsidRPr="006D2329" w:rsidRDefault="004E2819" w:rsidP="004E281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81" type="#_x0000_t75" style="width:11.25pt;height:11.25pt" o:ole="">
            <v:imagedata r:id="rId6" o:title=""/>
          </v:shape>
          <w:control r:id="rId44" w:name="CheckBox637" w:shapeid="_x0000_i1181"/>
        </w:object>
      </w:r>
      <w:r w:rsidRPr="006D2329">
        <w:rPr>
          <w:rFonts w:ascii="Arial" w:hAnsi="Arial" w:cs="Arial"/>
          <w:vanish/>
          <w:color w:val="0000FF"/>
          <w:sz w:val="24"/>
          <w:szCs w:val="24"/>
        </w:rPr>
        <w:tab/>
      </w:r>
      <w:r>
        <w:rPr>
          <w:rFonts w:ascii="Arial" w:hAnsi="Arial" w:cs="Arial"/>
          <w:vanish/>
          <w:color w:val="0000FF"/>
          <w:sz w:val="24"/>
          <w:szCs w:val="24"/>
        </w:rPr>
        <w:t>15.00.00</w:t>
      </w:r>
      <w:r w:rsidRPr="006D2329">
        <w:rPr>
          <w:rFonts w:ascii="Arial" w:hAnsi="Arial" w:cs="Arial"/>
          <w:vanish/>
          <w:color w:val="0000FF"/>
          <w:sz w:val="24"/>
          <w:szCs w:val="24"/>
        </w:rPr>
        <w:tab/>
      </w:r>
      <w:r>
        <w:rPr>
          <w:rFonts w:ascii="Arial" w:hAnsi="Arial" w:cs="Arial"/>
          <w:vanish/>
          <w:color w:val="0000FF"/>
          <w:sz w:val="24"/>
          <w:szCs w:val="24"/>
        </w:rPr>
        <w:t>Elektrische Ausrüstung</w:t>
      </w:r>
      <w:r>
        <w:rPr>
          <w:rFonts w:ascii="Arial" w:hAnsi="Arial" w:cs="Arial"/>
          <w:vanish/>
          <w:color w:val="0000FF"/>
          <w:sz w:val="24"/>
          <w:szCs w:val="24"/>
        </w:rPr>
        <w:br/>
      </w:r>
      <w:r>
        <w:rPr>
          <w:rFonts w:ascii="Arial" w:hAnsi="Arial" w:cs="Arial"/>
          <w:vanish/>
          <w:color w:val="0000FF"/>
          <w:sz w:val="24"/>
          <w:szCs w:val="24"/>
        </w:rPr>
        <w:br/>
        <w:t>Nicht erforderlich</w:t>
      </w:r>
    </w:p>
    <w:p w:rsidR="004E2819" w:rsidRPr="006D2329" w:rsidRDefault="004E2819" w:rsidP="004E281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E2819" w:rsidRPr="004E2819" w:rsidRDefault="004E2819" w:rsidP="004E281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83" type="#_x0000_t75" style="width:11.25pt;height:11.25pt" o:ole="">
            <v:imagedata r:id="rId6" o:title=""/>
          </v:shape>
          <w:control r:id="rId45" w:name="CheckBox638" w:shapeid="_x0000_i1183"/>
        </w:object>
      </w:r>
      <w:r w:rsidRPr="006D2329">
        <w:rPr>
          <w:rFonts w:ascii="Arial" w:hAnsi="Arial" w:cs="Arial"/>
          <w:vanish/>
          <w:color w:val="0000FF"/>
          <w:sz w:val="24"/>
          <w:szCs w:val="24"/>
        </w:rPr>
        <w:tab/>
      </w:r>
      <w:r>
        <w:rPr>
          <w:rFonts w:ascii="Arial" w:hAnsi="Arial" w:cs="Arial"/>
          <w:vanish/>
          <w:color w:val="0000FF"/>
          <w:sz w:val="24"/>
          <w:szCs w:val="24"/>
        </w:rPr>
        <w:t>15.00.00</w:t>
      </w:r>
      <w:r w:rsidRPr="006D2329">
        <w:rPr>
          <w:rFonts w:ascii="Arial" w:hAnsi="Arial" w:cs="Arial"/>
          <w:vanish/>
          <w:color w:val="0000FF"/>
          <w:sz w:val="24"/>
          <w:szCs w:val="24"/>
        </w:rPr>
        <w:tab/>
      </w:r>
      <w:r>
        <w:rPr>
          <w:rFonts w:ascii="Arial" w:hAnsi="Arial" w:cs="Arial"/>
          <w:vanish/>
          <w:color w:val="0000FF"/>
          <w:sz w:val="24"/>
          <w:szCs w:val="24"/>
        </w:rPr>
        <w:t xml:space="preserve">Elektrische Ausrüstung </w:t>
      </w:r>
      <w:r>
        <w:rPr>
          <w:rFonts w:ascii="Arial" w:hAnsi="Arial" w:cs="Arial"/>
          <w:vanish/>
          <w:color w:val="0000FF"/>
          <w:sz w:val="24"/>
          <w:szCs w:val="24"/>
        </w:rPr>
        <w:br/>
      </w:r>
      <w:r>
        <w:rPr>
          <w:rFonts w:ascii="Arial" w:hAnsi="Arial" w:cs="Arial"/>
          <w:vanish/>
          <w:color w:val="0000FF"/>
          <w:sz w:val="24"/>
          <w:szCs w:val="24"/>
        </w:rPr>
        <w:br/>
      </w:r>
      <w:r w:rsidR="009276CB">
        <w:rPr>
          <w:rFonts w:ascii="Arial" w:hAnsi="Arial" w:cs="Arial"/>
          <w:vanish/>
          <w:color w:val="0000FF"/>
          <w:sz w:val="24"/>
          <w:szCs w:val="24"/>
        </w:rPr>
        <w:t xml:space="preserve">Die </w:t>
      </w:r>
      <w:r>
        <w:rPr>
          <w:rFonts w:ascii="Arial" w:hAnsi="Arial" w:cs="Arial"/>
          <w:vanish/>
          <w:color w:val="0000FF"/>
          <w:sz w:val="24"/>
          <w:szCs w:val="24"/>
        </w:rPr>
        <w:t xml:space="preserve">Leuchten </w:t>
      </w:r>
      <w:r w:rsidR="009276CB">
        <w:rPr>
          <w:rFonts w:ascii="Arial" w:hAnsi="Arial" w:cs="Arial"/>
          <w:vanish/>
          <w:color w:val="0000FF"/>
          <w:sz w:val="24"/>
          <w:szCs w:val="24"/>
        </w:rPr>
        <w:t xml:space="preserve">sind in Schutzklasse II, </w:t>
      </w:r>
      <w:r w:rsidRPr="004E2819">
        <w:rPr>
          <w:rFonts w:ascii="Arial" w:hAnsi="Arial" w:cs="Arial"/>
          <w:vanish/>
          <w:color w:val="0000FF"/>
          <w:sz w:val="24"/>
          <w:szCs w:val="24"/>
        </w:rPr>
        <w:t>VDE 0710 Schutzart JP 65, DIN 40050</w:t>
      </w:r>
      <w:r w:rsidR="009276CB">
        <w:rPr>
          <w:rFonts w:ascii="Arial" w:hAnsi="Arial" w:cs="Arial"/>
          <w:vanish/>
          <w:color w:val="0000FF"/>
          <w:sz w:val="24"/>
          <w:szCs w:val="24"/>
        </w:rPr>
        <w:t xml:space="preserve"> zu liefern, z. B. Fabrikat Norka Typ Hamm bzw. Erfurt mit Industrie-EVG und Langzeitleuchtstofflampen, z. B. Fabrikat Aura, Typ Ultimate, Lichtfarbe 840.</w:t>
      </w:r>
      <w:r w:rsidR="009276CB">
        <w:rPr>
          <w:rFonts w:ascii="Arial" w:hAnsi="Arial" w:cs="Arial"/>
          <w:vanish/>
          <w:color w:val="0000FF"/>
          <w:sz w:val="24"/>
          <w:szCs w:val="24"/>
        </w:rPr>
        <w:br/>
        <w:t>Bauseits sind die Kabel bis zum Informationsträger hingeführt. Die Einführung der Kabel in die Vitrinen und der betriebsfertige Anschluss einschließlich interner Installation zur Leuchte ist vom AN auszuführen, ebenso der Zusammenschluss der Leuchten jeweils einer Vitrine unterein</w:t>
      </w:r>
      <w:r w:rsidR="002A47BB">
        <w:rPr>
          <w:rFonts w:ascii="Arial" w:hAnsi="Arial" w:cs="Arial"/>
          <w:vanish/>
          <w:color w:val="0000FF"/>
          <w:sz w:val="24"/>
          <w:szCs w:val="24"/>
        </w:rPr>
        <w:t>a</w:t>
      </w:r>
      <w:r w:rsidR="009276CB">
        <w:rPr>
          <w:rFonts w:ascii="Arial" w:hAnsi="Arial" w:cs="Arial"/>
          <w:vanish/>
          <w:color w:val="0000FF"/>
          <w:sz w:val="24"/>
          <w:szCs w:val="24"/>
        </w:rPr>
        <w:t>nder.</w:t>
      </w:r>
    </w:p>
    <w:p w:rsidR="004E2819" w:rsidRPr="006D2329" w:rsidRDefault="004E2819" w:rsidP="004E281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E2819" w:rsidRPr="006D2329" w:rsidRDefault="004E2819" w:rsidP="004E281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85" type="#_x0000_t75" style="width:11.25pt;height:11.25pt" o:ole="">
            <v:imagedata r:id="rId6" o:title=""/>
          </v:shape>
          <w:control r:id="rId46" w:name="CheckBox639" w:shapeid="_x0000_i1185"/>
        </w:object>
      </w:r>
      <w:r w:rsidRPr="006D2329">
        <w:rPr>
          <w:rFonts w:ascii="Arial" w:hAnsi="Arial" w:cs="Arial"/>
          <w:vanish/>
          <w:color w:val="0000FF"/>
          <w:sz w:val="24"/>
          <w:szCs w:val="24"/>
        </w:rPr>
        <w:tab/>
      </w:r>
      <w:r>
        <w:rPr>
          <w:rFonts w:ascii="Arial" w:hAnsi="Arial" w:cs="Arial"/>
          <w:vanish/>
          <w:color w:val="0000FF"/>
          <w:sz w:val="24"/>
          <w:szCs w:val="24"/>
        </w:rPr>
        <w:t>16.00.00</w:t>
      </w:r>
      <w:r w:rsidRPr="006D2329">
        <w:rPr>
          <w:rFonts w:ascii="Arial" w:hAnsi="Arial" w:cs="Arial"/>
          <w:vanish/>
          <w:color w:val="0000FF"/>
          <w:sz w:val="24"/>
          <w:szCs w:val="24"/>
        </w:rPr>
        <w:tab/>
      </w:r>
      <w:r>
        <w:rPr>
          <w:rFonts w:ascii="Arial" w:hAnsi="Arial" w:cs="Arial"/>
          <w:vanish/>
          <w:color w:val="0000FF"/>
          <w:sz w:val="24"/>
          <w:szCs w:val="24"/>
        </w:rPr>
        <w:t xml:space="preserve">Beschriftung </w:t>
      </w:r>
      <w:r>
        <w:rPr>
          <w:rFonts w:ascii="Arial" w:hAnsi="Arial" w:cs="Arial"/>
          <w:vanish/>
          <w:color w:val="0000FF"/>
          <w:sz w:val="24"/>
          <w:szCs w:val="24"/>
        </w:rPr>
        <w:br/>
      </w:r>
      <w:r>
        <w:rPr>
          <w:rFonts w:ascii="Arial" w:hAnsi="Arial" w:cs="Arial"/>
          <w:vanish/>
          <w:color w:val="0000FF"/>
          <w:sz w:val="24"/>
          <w:szCs w:val="24"/>
        </w:rPr>
        <w:br/>
        <w:t>Nicht erforderlich</w:t>
      </w:r>
    </w:p>
    <w:p w:rsidR="004E2819" w:rsidRPr="006D2329" w:rsidRDefault="004E2819" w:rsidP="004E281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4E2819" w:rsidRPr="004E2819" w:rsidRDefault="004E2819" w:rsidP="004E281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187" type="#_x0000_t75" style="width:11.25pt;height:11.25pt" o:ole="">
            <v:imagedata r:id="rId6" o:title=""/>
          </v:shape>
          <w:control r:id="rId47" w:name="CheckBox640" w:shapeid="_x0000_i1187"/>
        </w:object>
      </w:r>
      <w:r w:rsidRPr="006D2329">
        <w:rPr>
          <w:rFonts w:ascii="Arial" w:hAnsi="Arial" w:cs="Arial"/>
          <w:vanish/>
          <w:color w:val="0000FF"/>
          <w:sz w:val="24"/>
          <w:szCs w:val="24"/>
        </w:rPr>
        <w:tab/>
      </w:r>
      <w:r>
        <w:rPr>
          <w:rFonts w:ascii="Arial" w:hAnsi="Arial" w:cs="Arial"/>
          <w:vanish/>
          <w:color w:val="0000FF"/>
          <w:sz w:val="24"/>
          <w:szCs w:val="24"/>
        </w:rPr>
        <w:t>16.00.00</w:t>
      </w:r>
      <w:r w:rsidRPr="006D2329">
        <w:rPr>
          <w:rFonts w:ascii="Arial" w:hAnsi="Arial" w:cs="Arial"/>
          <w:vanish/>
          <w:color w:val="0000FF"/>
          <w:sz w:val="24"/>
          <w:szCs w:val="24"/>
        </w:rPr>
        <w:tab/>
      </w:r>
      <w:r>
        <w:rPr>
          <w:rFonts w:ascii="Arial" w:hAnsi="Arial" w:cs="Arial"/>
          <w:vanish/>
          <w:color w:val="0000FF"/>
          <w:sz w:val="24"/>
          <w:szCs w:val="24"/>
        </w:rPr>
        <w:t xml:space="preserve">Beschriftung </w:t>
      </w:r>
      <w:r>
        <w:rPr>
          <w:rFonts w:ascii="Arial" w:hAnsi="Arial" w:cs="Arial"/>
          <w:vanish/>
          <w:color w:val="0000FF"/>
          <w:sz w:val="24"/>
          <w:szCs w:val="24"/>
        </w:rPr>
        <w:br/>
      </w:r>
      <w:r>
        <w:rPr>
          <w:rFonts w:ascii="Arial" w:hAnsi="Arial" w:cs="Arial"/>
          <w:vanish/>
          <w:color w:val="0000FF"/>
          <w:sz w:val="24"/>
          <w:szCs w:val="24"/>
        </w:rPr>
        <w:br/>
        <w:t xml:space="preserve">Die Beschriftung </w:t>
      </w:r>
      <w:r w:rsidRPr="004E2819">
        <w:rPr>
          <w:rFonts w:ascii="Arial" w:hAnsi="Arial" w:cs="Arial"/>
          <w:vanish/>
          <w:color w:val="0000FF"/>
          <w:sz w:val="24"/>
          <w:szCs w:val="24"/>
        </w:rPr>
        <w:t xml:space="preserve">auf Glastüren und Blenden der Informationsvitrinen und Fahrausweisautomaten </w:t>
      </w:r>
      <w:r w:rsidR="002A47BB">
        <w:rPr>
          <w:rFonts w:ascii="Arial" w:hAnsi="Arial" w:cs="Arial"/>
          <w:vanish/>
          <w:color w:val="0000FF"/>
          <w:sz w:val="24"/>
          <w:szCs w:val="24"/>
        </w:rPr>
        <w:t>erfolgt in Agfa Rotis Semi Sans 75 - extrabold und Agfa Rotis Semi Sans 65 - bold.</w:t>
      </w:r>
      <w:r w:rsidR="002A47BB">
        <w:rPr>
          <w:rFonts w:ascii="Arial" w:hAnsi="Arial" w:cs="Arial"/>
          <w:vanish/>
          <w:color w:val="0000FF"/>
          <w:sz w:val="24"/>
          <w:szCs w:val="24"/>
        </w:rPr>
        <w:br/>
        <w:t>Die Beschriftung ist im Siebdruckverfahren auf eine Hochleistungsfolie z. B. Fabrikat 3 M Scotch oder gleichwertig 2-farbig auf eine Klarsichtfolie zu drucken (Schwarze Schrift, weißer Untergrund):</w:t>
      </w:r>
    </w:p>
    <w:p w:rsidR="004E2819" w:rsidRPr="006D2329" w:rsidRDefault="004E2819" w:rsidP="004E281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2203E4" w:rsidRDefault="002203E4">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6g0sM7OAkmycyF9JtQliCir6YIDHrqGKsWEvO+pW6pdXFUnmtXctZ2E8ROL5/mW20YDLCyxlYYi9qzC5zYjA==" w:salt="hdhuHXy/UxroKhff0DlB+w=="/>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87AF1"/>
    <w:rsid w:val="001A1549"/>
    <w:rsid w:val="001A47C1"/>
    <w:rsid w:val="001B02A3"/>
    <w:rsid w:val="001B6132"/>
    <w:rsid w:val="001D40B1"/>
    <w:rsid w:val="001D52AD"/>
    <w:rsid w:val="001E03A0"/>
    <w:rsid w:val="001E4514"/>
    <w:rsid w:val="001E6150"/>
    <w:rsid w:val="00210DB9"/>
    <w:rsid w:val="00213F00"/>
    <w:rsid w:val="002158C9"/>
    <w:rsid w:val="00215EE6"/>
    <w:rsid w:val="00216D11"/>
    <w:rsid w:val="002203E4"/>
    <w:rsid w:val="0023243C"/>
    <w:rsid w:val="002416CF"/>
    <w:rsid w:val="0026412E"/>
    <w:rsid w:val="002711BE"/>
    <w:rsid w:val="00273880"/>
    <w:rsid w:val="00282EF1"/>
    <w:rsid w:val="00291518"/>
    <w:rsid w:val="00294E87"/>
    <w:rsid w:val="002A47BB"/>
    <w:rsid w:val="002B1D8F"/>
    <w:rsid w:val="002B6DBC"/>
    <w:rsid w:val="002C1E3D"/>
    <w:rsid w:val="002C4966"/>
    <w:rsid w:val="002D79E2"/>
    <w:rsid w:val="002E17C6"/>
    <w:rsid w:val="003141FE"/>
    <w:rsid w:val="003238C2"/>
    <w:rsid w:val="0033062B"/>
    <w:rsid w:val="00335C37"/>
    <w:rsid w:val="00340BE4"/>
    <w:rsid w:val="003431AC"/>
    <w:rsid w:val="00362761"/>
    <w:rsid w:val="003B74BB"/>
    <w:rsid w:val="003C3A88"/>
    <w:rsid w:val="003C43D3"/>
    <w:rsid w:val="003C77D5"/>
    <w:rsid w:val="003D7013"/>
    <w:rsid w:val="003F0E9E"/>
    <w:rsid w:val="003F3CD5"/>
    <w:rsid w:val="004003CC"/>
    <w:rsid w:val="004034F0"/>
    <w:rsid w:val="00403EF6"/>
    <w:rsid w:val="00422A41"/>
    <w:rsid w:val="00424D65"/>
    <w:rsid w:val="004278CF"/>
    <w:rsid w:val="00427E1D"/>
    <w:rsid w:val="00430A5A"/>
    <w:rsid w:val="004314D1"/>
    <w:rsid w:val="00434D52"/>
    <w:rsid w:val="00440624"/>
    <w:rsid w:val="00445756"/>
    <w:rsid w:val="00464239"/>
    <w:rsid w:val="0047660E"/>
    <w:rsid w:val="004963D3"/>
    <w:rsid w:val="004C2749"/>
    <w:rsid w:val="004C56B6"/>
    <w:rsid w:val="004C7382"/>
    <w:rsid w:val="004C7D35"/>
    <w:rsid w:val="004D5596"/>
    <w:rsid w:val="004D70F3"/>
    <w:rsid w:val="004D725A"/>
    <w:rsid w:val="004E2819"/>
    <w:rsid w:val="004F1800"/>
    <w:rsid w:val="004F230C"/>
    <w:rsid w:val="00521A98"/>
    <w:rsid w:val="0054259E"/>
    <w:rsid w:val="00554106"/>
    <w:rsid w:val="00555796"/>
    <w:rsid w:val="00556616"/>
    <w:rsid w:val="005657BF"/>
    <w:rsid w:val="005742EC"/>
    <w:rsid w:val="00575485"/>
    <w:rsid w:val="00580CC0"/>
    <w:rsid w:val="005840C3"/>
    <w:rsid w:val="005906D4"/>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5039E"/>
    <w:rsid w:val="0066232B"/>
    <w:rsid w:val="0066279C"/>
    <w:rsid w:val="00673049"/>
    <w:rsid w:val="006908D1"/>
    <w:rsid w:val="006A048D"/>
    <w:rsid w:val="006A284B"/>
    <w:rsid w:val="006A303B"/>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7F268B"/>
    <w:rsid w:val="00811B1A"/>
    <w:rsid w:val="00811E79"/>
    <w:rsid w:val="00815311"/>
    <w:rsid w:val="00815E0A"/>
    <w:rsid w:val="00820E65"/>
    <w:rsid w:val="0083333F"/>
    <w:rsid w:val="00835524"/>
    <w:rsid w:val="008458CD"/>
    <w:rsid w:val="00850910"/>
    <w:rsid w:val="00860BB3"/>
    <w:rsid w:val="0086501F"/>
    <w:rsid w:val="00877FB9"/>
    <w:rsid w:val="00882367"/>
    <w:rsid w:val="00890D96"/>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276CB"/>
    <w:rsid w:val="00935074"/>
    <w:rsid w:val="009404F3"/>
    <w:rsid w:val="009414BC"/>
    <w:rsid w:val="00942591"/>
    <w:rsid w:val="00943F2A"/>
    <w:rsid w:val="00947AD6"/>
    <w:rsid w:val="00955456"/>
    <w:rsid w:val="009657E3"/>
    <w:rsid w:val="009736B9"/>
    <w:rsid w:val="00975664"/>
    <w:rsid w:val="00976027"/>
    <w:rsid w:val="0098694A"/>
    <w:rsid w:val="00994CCC"/>
    <w:rsid w:val="009A1FC0"/>
    <w:rsid w:val="009A5026"/>
    <w:rsid w:val="009B7796"/>
    <w:rsid w:val="009C1FB2"/>
    <w:rsid w:val="009C6A9C"/>
    <w:rsid w:val="009C77C4"/>
    <w:rsid w:val="009F41E8"/>
    <w:rsid w:val="00A03FCD"/>
    <w:rsid w:val="00A1747C"/>
    <w:rsid w:val="00A179C1"/>
    <w:rsid w:val="00A21161"/>
    <w:rsid w:val="00A306A3"/>
    <w:rsid w:val="00A43BE7"/>
    <w:rsid w:val="00A54859"/>
    <w:rsid w:val="00A56ED2"/>
    <w:rsid w:val="00A6333D"/>
    <w:rsid w:val="00A74D07"/>
    <w:rsid w:val="00A753E3"/>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06F79"/>
    <w:rsid w:val="00B141A3"/>
    <w:rsid w:val="00B16493"/>
    <w:rsid w:val="00B16CD0"/>
    <w:rsid w:val="00B27AE3"/>
    <w:rsid w:val="00B36B98"/>
    <w:rsid w:val="00B408E1"/>
    <w:rsid w:val="00B41597"/>
    <w:rsid w:val="00B45465"/>
    <w:rsid w:val="00B56842"/>
    <w:rsid w:val="00B6687B"/>
    <w:rsid w:val="00B71E04"/>
    <w:rsid w:val="00B813FD"/>
    <w:rsid w:val="00B866CC"/>
    <w:rsid w:val="00BA3157"/>
    <w:rsid w:val="00BA56B3"/>
    <w:rsid w:val="00BA56C1"/>
    <w:rsid w:val="00BC10B2"/>
    <w:rsid w:val="00BD0C71"/>
    <w:rsid w:val="00BD7F81"/>
    <w:rsid w:val="00BE2982"/>
    <w:rsid w:val="00BE3286"/>
    <w:rsid w:val="00BF7AA2"/>
    <w:rsid w:val="00C00767"/>
    <w:rsid w:val="00C13804"/>
    <w:rsid w:val="00C23973"/>
    <w:rsid w:val="00C253BC"/>
    <w:rsid w:val="00C25915"/>
    <w:rsid w:val="00C2777A"/>
    <w:rsid w:val="00C53185"/>
    <w:rsid w:val="00C6005B"/>
    <w:rsid w:val="00C65279"/>
    <w:rsid w:val="00C707E7"/>
    <w:rsid w:val="00C74FED"/>
    <w:rsid w:val="00C82892"/>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14E67"/>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144B"/>
    <w:rsid w:val="00E2442E"/>
    <w:rsid w:val="00E27B1D"/>
    <w:rsid w:val="00E30D66"/>
    <w:rsid w:val="00E33171"/>
    <w:rsid w:val="00E368F1"/>
    <w:rsid w:val="00E51D6B"/>
    <w:rsid w:val="00E63CBF"/>
    <w:rsid w:val="00E653D9"/>
    <w:rsid w:val="00E66BBC"/>
    <w:rsid w:val="00E868CC"/>
    <w:rsid w:val="00E92D76"/>
    <w:rsid w:val="00E93887"/>
    <w:rsid w:val="00EA08A9"/>
    <w:rsid w:val="00EF2DED"/>
    <w:rsid w:val="00EF62C2"/>
    <w:rsid w:val="00F23D2C"/>
    <w:rsid w:val="00F251D3"/>
    <w:rsid w:val="00F35482"/>
    <w:rsid w:val="00F36BA6"/>
    <w:rsid w:val="00F374DE"/>
    <w:rsid w:val="00F43138"/>
    <w:rsid w:val="00F53658"/>
    <w:rsid w:val="00F77FC1"/>
    <w:rsid w:val="00F864F1"/>
    <w:rsid w:val="00F9577C"/>
    <w:rsid w:val="00FB42FB"/>
    <w:rsid w:val="00FC0A31"/>
    <w:rsid w:val="00FC2851"/>
    <w:rsid w:val="00FC3195"/>
    <w:rsid w:val="00FC50A0"/>
    <w:rsid w:val="00FC586F"/>
    <w:rsid w:val="00FC793E"/>
    <w:rsid w:val="00FD1665"/>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7"/>
    <o:shapelayout v:ext="edit">
      <o:idmap v:ext="edit" data="1"/>
    </o:shapelayout>
  </w:shapeDefaults>
  <w:decimalSymbol w:val=","/>
  <w:listSeparator w:val=";"/>
  <w15:docId w15:val="{A3CB7F1D-BF7B-444D-A95D-869DE90E7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control" Target="activeX/activeX33.xml"/><Relationship Id="rId3" Type="http://schemas.openxmlformats.org/officeDocument/2006/relationships/styles" Target="styles.xml"/><Relationship Id="rId21" Type="http://schemas.openxmlformats.org/officeDocument/2006/relationships/control" Target="activeX/activeX15.xml"/><Relationship Id="rId34" Type="http://schemas.openxmlformats.org/officeDocument/2006/relationships/control" Target="activeX/activeX28.xml"/><Relationship Id="rId42" Type="http://schemas.openxmlformats.org/officeDocument/2006/relationships/control" Target="activeX/activeX36.xml"/><Relationship Id="rId47" Type="http://schemas.openxmlformats.org/officeDocument/2006/relationships/control" Target="activeX/activeX41.xml"/><Relationship Id="rId7" Type="http://schemas.openxmlformats.org/officeDocument/2006/relationships/control" Target="activeX/activeX1.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control" Target="activeX/activeX32.xml"/><Relationship Id="rId46" Type="http://schemas.openxmlformats.org/officeDocument/2006/relationships/control" Target="activeX/activeX40.xml"/><Relationship Id="rId2" Type="http://schemas.openxmlformats.org/officeDocument/2006/relationships/numbering" Target="numbering.xml"/><Relationship Id="rId16" Type="http://schemas.openxmlformats.org/officeDocument/2006/relationships/control" Target="activeX/activeX10.xml"/><Relationship Id="rId20" Type="http://schemas.openxmlformats.org/officeDocument/2006/relationships/control" Target="activeX/activeX14.xml"/><Relationship Id="rId29" Type="http://schemas.openxmlformats.org/officeDocument/2006/relationships/control" Target="activeX/activeX23.xml"/><Relationship Id="rId41" Type="http://schemas.openxmlformats.org/officeDocument/2006/relationships/control" Target="activeX/activeX35.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control" Target="activeX/activeX31.xml"/><Relationship Id="rId40" Type="http://schemas.openxmlformats.org/officeDocument/2006/relationships/control" Target="activeX/activeX34.xml"/><Relationship Id="rId45" Type="http://schemas.openxmlformats.org/officeDocument/2006/relationships/control" Target="activeX/activeX39.xml"/><Relationship Id="rId5" Type="http://schemas.openxmlformats.org/officeDocument/2006/relationships/webSettings" Target="webSettings.xml"/><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30.xml"/><Relationship Id="rId49" Type="http://schemas.openxmlformats.org/officeDocument/2006/relationships/theme" Target="theme/theme1.xml"/><Relationship Id="rId10" Type="http://schemas.openxmlformats.org/officeDocument/2006/relationships/control" Target="activeX/activeX4.xml"/><Relationship Id="rId19" Type="http://schemas.openxmlformats.org/officeDocument/2006/relationships/control" Target="activeX/activeX13.xml"/><Relationship Id="rId31" Type="http://schemas.openxmlformats.org/officeDocument/2006/relationships/control" Target="activeX/activeX25.xml"/><Relationship Id="rId44" Type="http://schemas.openxmlformats.org/officeDocument/2006/relationships/control" Target="activeX/activeX38.xml"/><Relationship Id="rId4" Type="http://schemas.openxmlformats.org/officeDocument/2006/relationships/settings" Target="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9.xml"/><Relationship Id="rId43" Type="http://schemas.openxmlformats.org/officeDocument/2006/relationships/control" Target="activeX/activeX37.xml"/><Relationship Id="rId48" Type="http://schemas.openxmlformats.org/officeDocument/2006/relationships/fontTable" Target="fontTable.xml"/><Relationship Id="rId8"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353B7-113C-4047-B64E-BA688087F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1246</Words>
  <Characters>7856</Characters>
  <DocSecurity>0</DocSecurity>
  <Lines>65</Lines>
  <Paragraphs>18</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2016-08-02T07:38:00Z</dcterms:created>
  <dcterms:modified xsi:type="dcterms:W3CDTF">2022-02-28T13:56:00Z</dcterms:modified>
</cp:coreProperties>
</file>